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09" w:rsidRDefault="001A7E09" w:rsidP="00927779">
      <w:pPr>
        <w:jc w:val="center"/>
        <w:rPr>
          <w:rFonts w:ascii="Times New Roman" w:hAnsi="Times New Roman"/>
          <w:sz w:val="28"/>
          <w:szCs w:val="28"/>
        </w:rPr>
      </w:pPr>
    </w:p>
    <w:p w:rsidR="000F05CB" w:rsidRDefault="00AA1DEC" w:rsidP="009519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AB2C5B" w:rsidRDefault="00AA1DEC" w:rsidP="009519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научно-методического центра</w:t>
      </w:r>
      <w:r w:rsidRPr="00AA1DEC">
        <w:rPr>
          <w:rFonts w:ascii="Times New Roman" w:hAnsi="Times New Roman"/>
          <w:sz w:val="28"/>
          <w:szCs w:val="28"/>
        </w:rPr>
        <w:t xml:space="preserve"> </w:t>
      </w:r>
    </w:p>
    <w:p w:rsidR="00AA1DEC" w:rsidRDefault="00AA1DEC" w:rsidP="009519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A1DEC">
        <w:rPr>
          <w:rFonts w:ascii="Times New Roman" w:hAnsi="Times New Roman"/>
          <w:sz w:val="28"/>
          <w:szCs w:val="28"/>
        </w:rPr>
        <w:t>Департамента образования Мэрии</w:t>
      </w:r>
      <w:r w:rsidR="00AB2C5B">
        <w:rPr>
          <w:rFonts w:ascii="Times New Roman" w:hAnsi="Times New Roman"/>
          <w:sz w:val="28"/>
          <w:szCs w:val="28"/>
        </w:rPr>
        <w:t xml:space="preserve"> г. Грозного</w:t>
      </w:r>
    </w:p>
    <w:p w:rsidR="00AA1DEC" w:rsidRDefault="00D9049C" w:rsidP="00951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B28C9">
        <w:rPr>
          <w:rFonts w:ascii="Times New Roman" w:hAnsi="Times New Roman"/>
          <w:sz w:val="28"/>
          <w:szCs w:val="28"/>
        </w:rPr>
        <w:t xml:space="preserve">а </w:t>
      </w:r>
      <w:r w:rsidR="007B185C">
        <w:rPr>
          <w:rFonts w:ascii="Times New Roman" w:hAnsi="Times New Roman"/>
          <w:sz w:val="28"/>
          <w:szCs w:val="28"/>
        </w:rPr>
        <w:t>сентябрь</w:t>
      </w:r>
      <w:bookmarkStart w:id="0" w:name="_GoBack"/>
      <w:bookmarkEnd w:id="0"/>
      <w:r w:rsidR="00AA1DEC">
        <w:rPr>
          <w:rFonts w:ascii="Times New Roman" w:hAnsi="Times New Roman"/>
          <w:sz w:val="28"/>
          <w:szCs w:val="28"/>
        </w:rPr>
        <w:t xml:space="preserve"> 2020 года</w:t>
      </w:r>
    </w:p>
    <w:p w:rsidR="001A7E09" w:rsidRDefault="001A7E09" w:rsidP="00AA1DEC">
      <w:pPr>
        <w:jc w:val="center"/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43"/>
        <w:gridCol w:w="3118"/>
        <w:gridCol w:w="143"/>
        <w:gridCol w:w="1558"/>
        <w:gridCol w:w="143"/>
        <w:gridCol w:w="1700"/>
        <w:gridCol w:w="143"/>
        <w:gridCol w:w="1560"/>
        <w:gridCol w:w="1985"/>
      </w:tblGrid>
      <w:tr w:rsidR="00EA2CD8" w:rsidRPr="00BA4347" w:rsidTr="007B185C">
        <w:trPr>
          <w:cantSplit/>
          <w:trHeight w:val="5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8" w:rsidRPr="00BA4347" w:rsidRDefault="00EA2CD8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8" w:rsidRPr="00BA4347" w:rsidRDefault="00EA2CD8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EA2CD8" w:rsidRPr="00BA4347" w:rsidRDefault="00EA2CD8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8" w:rsidRPr="00BA4347" w:rsidRDefault="00EA2CD8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8" w:rsidRPr="00BA4347" w:rsidRDefault="00EA2CD8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EA2CD8" w:rsidRPr="00BA4347" w:rsidRDefault="00EA2CD8" w:rsidP="00670FCD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B185C" w:rsidRPr="00BA4347" w:rsidTr="00670FCD">
        <w:trPr>
          <w:cantSplit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5C" w:rsidRPr="00BA4347" w:rsidRDefault="007B185C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Республиканские мероприятия</w:t>
            </w:r>
          </w:p>
        </w:tc>
      </w:tr>
      <w:tr w:rsidR="007B185C" w:rsidRPr="00BA4347" w:rsidTr="007B185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5C" w:rsidRPr="00BA4347" w:rsidRDefault="007B185C" w:rsidP="007B18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«Олимп»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7B185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5C" w:rsidRPr="00BA4347" w:rsidRDefault="007B185C" w:rsidP="007B18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олимпиадах и игровых конкурсах: «Русский медвежонок», «КИТ», «</w:t>
            </w: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British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Bulldog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», «Пегас», «Золотое руно», «Кенгуру», «Человек и природа»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7B185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5C" w:rsidRPr="00BA4347" w:rsidRDefault="007B185C" w:rsidP="007B18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«Лучшая школа ЧР-2020»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Август-декабрь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7B185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5C" w:rsidRPr="00BA4347" w:rsidRDefault="007B185C" w:rsidP="007B18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«Лучшая школьная библиотека – 2020»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7B185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5C" w:rsidRPr="00BA4347" w:rsidRDefault="007B185C" w:rsidP="007B18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Республиканский смотр-конкурс среди образовательных организаций на лучшую учебно-материальную базу для обучения допризывной молодежи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7B185C" w:rsidRPr="00BA4347" w:rsidTr="007B185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5C" w:rsidRPr="00BA4347" w:rsidRDefault="007B185C" w:rsidP="007B18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«Региональная система учительского роста»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5C" w:rsidRPr="00BA4347" w:rsidTr="007B185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5C" w:rsidRPr="00BA4347" w:rsidRDefault="007B185C" w:rsidP="007B18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«РСУР - ПРОФИ» (физика и обществознание)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5C" w:rsidRPr="00BA4347" w:rsidTr="007B185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5C" w:rsidRPr="00BA4347" w:rsidRDefault="007B185C" w:rsidP="007B18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 учителей в рамках реализации региональных проектов «РСУР» и «РСУР – ПРОФИ»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5C" w:rsidRPr="00BA4347" w:rsidTr="007B185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5C" w:rsidRPr="00BA4347" w:rsidRDefault="007B185C" w:rsidP="007B18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семинаров в рамках реализации региональных ученических проектов РСУР и РСУР- ПРОФИ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7B185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5C" w:rsidRPr="00BA4347" w:rsidRDefault="007B185C" w:rsidP="007B18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 </w:t>
            </w: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спортивных мероприятиях (по отдельному плану)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70FCD">
        <w:trPr>
          <w:cantSplit/>
          <w:trHeight w:val="209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о направлении на курсы повышения квалификации педагогов и административных работников учреждений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обеспеченности учебниками обучающихся 1-11 классов на 2020-2021 учебный год общеобразовательных организаций г. Грозного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профессиональных затруднений педагогических работников общеобразовательных организаций г. Грозного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Работа территориальной психолого-медико-педагогической комиссии (ТПМПК)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Формирование банка педагогической информации (нормативно-правовой, методической)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педагогических работников общеобразовательных организаций о новых направлениях в развитии общего и дополнительного образования детей о содержании образовательных программ, новых учебниках, учебно-методических комплексах, рекомендациях, нормативных актах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сохранности библиотечных фондов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комплектования научно-методического центра и общеобразовательных организаций учебными пособиями, программами, методической литературой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Выявление информационных потребностей и удовлетворение запросов педагогических работников в области информационных технологий и педагогических инноваций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Анализ, прогнозирование и планирование работы по повышению квалификации руководителей и педагогических работников общеобразовательных организаций и организации дополнительного образования детей г. Грозного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Ведение банка данных интеллектуально одаренных детей и педагогов общеобразовательных организаций города, работающих с одаренными детьми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справок по итогам проведения городских мероприятий и участия в мероприятиях регионального и всероссийского уровня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изучения системы работы, оценки качества преподавания. Анализ работы за учебный год по курируемым направлениям деятельности, планирование работы на следующий учебный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Изучение запросов, методическое сопровождение и оказание практической помощи молодым специалистам, педагогическим и руководящим работникам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педагогических и руководящих работников общеобразовательных организаций в постоянно действующих городских, региональных и всероссийских семинарах и конференциях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деятельности школьных библиотек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комплектования фондов учебников, учебно-методической литературы общеобразовательных организаций на 2020-2021 учебный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Июль-октябрь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профессиональных затруднений педагогических работников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празднованию Международного дня школьных библиотек (по отдельному плану)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педагогам и общеобразовательным организациям по подготовке конкурсных материалов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7B185C" w:rsidRPr="00BA4347" w:rsidRDefault="007B185C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«Лучшая школьная библиотека – 2020»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«Региональная система учительского роста»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«РСУР - ПРОФИ» (физика и обществознание)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 учителей в рамках реализации региональных проектов «РСУР» и «РСУР – ПРОФИ»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семинаров в рамках реализации региональных ученических проектов РСУР и РСУР- ПРОФИ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проведение и подведение итогов муниципального этапа Всероссийской предметной олимпиады школьников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«Олимп»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олимпиадах и игровых конкурсах: «Русский медвежонок», «КИТ», «</w:t>
            </w: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British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Bulldog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», «Пегас», «Золотое руно», «Кенгуру», «Человек и природа»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физкультурно-спортивных мероприятий (по отдельному плану)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 </w:t>
            </w: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спортивных мероприятиях (по отдельному плану)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подготовки педагогических работников к проведению ГИА в соответствии с «Дорожной картой»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муниципального проекта «Клуб </w:t>
            </w: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высокобалльников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городских методических объединений и Школы молодого педагога (по отдельному плану)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Кураторство работы методических объединений педагогических работников общеобразовательных учреждений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постоянно действующего семинара по теме «Система оценивания планируемых результатов в образовательной организации»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августовских секционных занятий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плана работы городских методических объединений на новый учебный год, утверждение кандидатур руководителей ГМО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структуры и сети организационных форм методической работы с педагогическими работниками общеобразовательных организаций на 2020 - 2021 учебный год. Рассмотрение планов работы городских методических объединений.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педагогических и руководящих работников образовательных организаций по всем вопросам организации учебной, методической, воспитательной и инновационной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Консультации для руководителей и заместителей руководителей общеобразовательных организаций по вопросу составления основных образовательных программ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 в рамках подготовки к профессиональным конкурсам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руководителей ГМО по организации работы методических объединений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работников школьных библиотек по вопросам обеспечения учебниками, ведению школьной документации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М.Д..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Консультирование руководящих и педагогических работников базовой школы по вопросам организации дистанционного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 в рамках работы с одаренными детьми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председателей школьных психолого-медико-педагогических комиссий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обучающихся в рамках реализации проекта «Поддержка семей, имеющих детей»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руководящим и педагогическим работникам по вопросам прохождения аттестации на квалификационную категорию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перспективного графика аттестации педагогических работниками общеобразовательных организаций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г. Грозного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прохождения аттестации на первую и высшую категорию руководящими и педагогическими работниками общеобразовательных организаций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проведение аттестации педагогических работников с целью подтверждения соответствия занимаемой должности аттестационными комиссиями образовательных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Сопровождение инновационных процессов развития системы образования в рамках федерального проекта «Современная школа»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форм учебно-методической работы по развитию профессионализма педагогических работников муниципальной системы образования в рамках федерального проекта «Учитель будущего»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Развитие единого информационно-образовательного пространства через внедрение современных информационных технологий и повышение информационной и методической компетентности педагогических работников в рамках федерального проекта «Цифровая образовательная среда»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Развитие системы поддержки талантливых и высокомотивированных детей в рамках федерального проекта «Успех каждого ребенка»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670FCD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5C">
              <w:rPr>
                <w:rFonts w:ascii="Times New Roman" w:hAnsi="Times New Roman" w:cs="Times New Roman"/>
                <w:sz w:val="24"/>
                <w:szCs w:val="24"/>
              </w:rPr>
              <w:t>Практические семинары на темы: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ПДС «Подготовка обучающихся к ГИА» семинар для учителей чеченского языка «Методика подготовки обучающихся к ГИА по чеченскому языку»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чеченского языка и литературы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ПДС «Подготовка обучающихся к ГИА» семинар для учителей русского языка и литературы «ГИА-2021 по русскому языку и литературе: проблемы и пути их решения»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ПДС «Подготовка обучающихся к ГИА» семинар для учителей математики «ЕГЭ-2021 по математике: проблемы и пути их решения»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математики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ПДС «Подготовка обучающихся к ГИА» семинар для учителей английского языка «Подготовка обучающихся к ГИА»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ГТО как основа физического воспитания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«СОШ №49»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ПДС «Подготовка обучающихся к ГИА» семинар для учителей информатики «ГИА-2021 по информатике: проблемы и пути их решения»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информатики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 №1»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ПДС «Подготовка обучающихся к ГИА» семинар для учителей истории «Методические подходы к подготовке обучающихся к ГИА по истории»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ПДС «Подготовка обучающихся к ГИА» семинар для учителей биологии «Особенности ГИА по биологии»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биологии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ПДС «Подготовка обучающихся к ГИА» семинар для учителей обществознания «Методические подходы к подготовке обучающихся к ГИА по обществознанию»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обществознания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ПДС «Подготовка обучающихся к ГИА» семинар для учителей физики «Подготовка обучающихся к ГИА по физике»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физики и астрономии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ПДС «Подготовка обучающихся к ГИА» семинар для учителей химии «Система подготовки обучающихся к ГИА по химии»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химии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ПДС «Подготовка обучающихся к ГИА» семинар для учителей географии «Методика подготовки обучающихся к ГИА по географии»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географии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«Воспитание как педагогический компонент социализации обучающихся»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директоров по ВР, организаторы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«Гимназия №3»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«Проектная и исследовательская деятельность обучающихся»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директоров по НМР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</w:t>
            </w:r>
          </w:p>
        </w:tc>
      </w:tr>
    </w:tbl>
    <w:p w:rsidR="000D0988" w:rsidRDefault="000D0988" w:rsidP="00927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8A3" w:rsidRDefault="000A48A3" w:rsidP="000A48A3">
      <w:pPr>
        <w:rPr>
          <w:rFonts w:ascii="Times New Roman" w:hAnsi="Times New Roman"/>
          <w:sz w:val="28"/>
          <w:szCs w:val="28"/>
        </w:rPr>
      </w:pPr>
    </w:p>
    <w:p w:rsidR="00AA1DEC" w:rsidRPr="000A48A3" w:rsidRDefault="000A48A3" w:rsidP="000A48A3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A48A3">
        <w:rPr>
          <w:rFonts w:ascii="Times New Roman" w:hAnsi="Times New Roman" w:cs="Times New Roman"/>
          <w:sz w:val="28"/>
          <w:szCs w:val="28"/>
        </w:rPr>
        <w:t>Ибрагимова М.Д.</w:t>
      </w:r>
    </w:p>
    <w:sectPr w:rsidR="00AA1DEC" w:rsidRPr="000A48A3" w:rsidSect="00EA2CD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02A49"/>
    <w:multiLevelType w:val="hybridMultilevel"/>
    <w:tmpl w:val="6172BF26"/>
    <w:lvl w:ilvl="0" w:tplc="F0A0B25E">
      <w:start w:val="1"/>
      <w:numFmt w:val="decimal"/>
      <w:lvlText w:val="%1."/>
      <w:lvlJc w:val="righ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23C27FEF"/>
    <w:multiLevelType w:val="hybridMultilevel"/>
    <w:tmpl w:val="B45EFB32"/>
    <w:lvl w:ilvl="0" w:tplc="4C08544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C3A49"/>
    <w:multiLevelType w:val="hybridMultilevel"/>
    <w:tmpl w:val="86866B30"/>
    <w:lvl w:ilvl="0" w:tplc="0419000F">
      <w:start w:val="1"/>
      <w:numFmt w:val="decimal"/>
      <w:lvlText w:val="%1."/>
      <w:lvlJc w:val="left"/>
      <w:pPr>
        <w:ind w:left="603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09E2368"/>
    <w:multiLevelType w:val="hybridMultilevel"/>
    <w:tmpl w:val="5D420FD0"/>
    <w:lvl w:ilvl="0" w:tplc="EE802F6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A5720"/>
    <w:multiLevelType w:val="hybridMultilevel"/>
    <w:tmpl w:val="C06C68BE"/>
    <w:lvl w:ilvl="0" w:tplc="C81EA24A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1A5623D"/>
    <w:multiLevelType w:val="hybridMultilevel"/>
    <w:tmpl w:val="5D420FD0"/>
    <w:lvl w:ilvl="0" w:tplc="EE802F6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3634D"/>
    <w:multiLevelType w:val="hybridMultilevel"/>
    <w:tmpl w:val="9B4E71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C1E12"/>
    <w:multiLevelType w:val="hybridMultilevel"/>
    <w:tmpl w:val="5D420FD0"/>
    <w:lvl w:ilvl="0" w:tplc="EE802F6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EC"/>
    <w:rsid w:val="000A48A3"/>
    <w:rsid w:val="000D0988"/>
    <w:rsid w:val="000F05CB"/>
    <w:rsid w:val="001A7E09"/>
    <w:rsid w:val="003956A1"/>
    <w:rsid w:val="00741754"/>
    <w:rsid w:val="007B185C"/>
    <w:rsid w:val="00927779"/>
    <w:rsid w:val="00951974"/>
    <w:rsid w:val="00AA1DEC"/>
    <w:rsid w:val="00AB2C5B"/>
    <w:rsid w:val="00AF5665"/>
    <w:rsid w:val="00CF1205"/>
    <w:rsid w:val="00D9049C"/>
    <w:rsid w:val="00DB28C9"/>
    <w:rsid w:val="00E04361"/>
    <w:rsid w:val="00EA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02E3"/>
  <w15:chartTrackingRefBased/>
  <w15:docId w15:val="{CAED32BE-5916-4452-B04C-5071E6C1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Пользователь</cp:lastModifiedBy>
  <cp:revision>2</cp:revision>
  <dcterms:created xsi:type="dcterms:W3CDTF">2020-06-11T13:44:00Z</dcterms:created>
  <dcterms:modified xsi:type="dcterms:W3CDTF">2020-06-11T13:44:00Z</dcterms:modified>
</cp:coreProperties>
</file>