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8E" w:rsidRPr="00B2258E" w:rsidRDefault="00B2258E" w:rsidP="00B22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 w:rsidR="00D86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научно-методическим центром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 w:rsidR="00D86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049" w:rsidRDefault="00EB3F49" w:rsidP="00EB3F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40809" w:rsidRPr="00083584" w:rsidRDefault="00F40809" w:rsidP="00F40809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Научно–методическим центром</w:t>
      </w:r>
      <w:r w:rsidR="00D8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марте 2019 г. </w:t>
      </w:r>
      <w:proofErr w:type="gramStart"/>
      <w:r w:rsidRPr="00F40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 на</w:t>
      </w:r>
      <w:proofErr w:type="gramEnd"/>
      <w:r w:rsidRPr="00F4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курсы повышения </w:t>
      </w:r>
      <w:proofErr w:type="spellStart"/>
      <w:r w:rsidRPr="00F4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</w:t>
      </w:r>
      <w:r w:rsidR="005422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080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</w:t>
      </w:r>
      <w:proofErr w:type="spellEnd"/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ГБУ ДПО «Чеченский институт повышения квалификации работников образования» по следующим программам:</w:t>
      </w:r>
    </w:p>
    <w:p w:rsidR="00F40809" w:rsidRPr="00083584" w:rsidRDefault="00F40809" w:rsidP="00F4080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«Требования к современному уроку в условиях реализации ФГОС» в объеме 72 часов для учителей чеченского языка, русского языка и литературы – </w:t>
      </w:r>
      <w:r w:rsidR="00542294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083584">
        <w:rPr>
          <w:rFonts w:ascii="Times New Roman" w:eastAsia="Calibri" w:hAnsi="Times New Roman" w:cs="Times New Roman"/>
          <w:sz w:val="26"/>
          <w:szCs w:val="26"/>
        </w:rPr>
        <w:t>8 чел.;</w:t>
      </w:r>
    </w:p>
    <w:p w:rsidR="00F40809" w:rsidRPr="00F40809" w:rsidRDefault="00F40809" w:rsidP="001562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- «Использование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медиаресурсов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в образовательном процессе» в объеме 72 часов для учителей – предметников общеобразовательных организаций г. Грозного -1 чел.</w:t>
      </w:r>
    </w:p>
    <w:p w:rsidR="00F40809" w:rsidRPr="00083584" w:rsidRDefault="00F40809" w:rsidP="00156283">
      <w:pPr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«Методика решения задач по информатике при подготовке к Единому государственному экзамену» в объеме 112 часов для учителей информатики – 19 чел.</w:t>
      </w:r>
    </w:p>
    <w:p w:rsidR="00F40809" w:rsidRPr="00083584" w:rsidRDefault="00F40809" w:rsidP="00156283">
      <w:pPr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«Организационно - методическое сопровождение ЕГЭ - 2019» в объеме 24 часов для организаторов пунктов проведения единого государственного экзамена: </w:t>
      </w:r>
    </w:p>
    <w:p w:rsidR="00F40809" w:rsidRPr="00083584" w:rsidRDefault="00F40809" w:rsidP="005C0844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на базе МБОУ «Гимназия №4» -65 чел.;</w:t>
      </w:r>
    </w:p>
    <w:p w:rsidR="00F40809" w:rsidRDefault="00F40809" w:rsidP="00BD52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на базе МБОУ «СОШ №50» - 53 чел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304F" w:rsidRDefault="00A3304F" w:rsidP="00BD52B6">
      <w:pPr>
        <w:tabs>
          <w:tab w:val="left" w:pos="357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04F">
        <w:rPr>
          <w:rFonts w:ascii="Times New Roman" w:eastAsia="Calibri" w:hAnsi="Times New Roman" w:cs="Times New Roman"/>
          <w:sz w:val="26"/>
          <w:szCs w:val="26"/>
        </w:rPr>
        <w:t>-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«Деятельность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тьюторов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-17 чел.</w:t>
      </w:r>
    </w:p>
    <w:p w:rsidR="000B7E80" w:rsidRPr="00083584" w:rsidRDefault="000B7E80" w:rsidP="00BD52B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83584">
        <w:rPr>
          <w:rFonts w:ascii="Times New Roman" w:eastAsia="Times New Roman" w:hAnsi="Times New Roman" w:cs="Times New Roman"/>
          <w:sz w:val="26"/>
          <w:szCs w:val="26"/>
        </w:rPr>
        <w:t>роведены городские практические семинары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темы</w:t>
      </w:r>
      <w:r w:rsidRPr="0008358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- «Методические приёмы выполнения заданий из части «Трудные вопросы». Историческое сочинение» (решение заданий с </w:t>
      </w:r>
      <w:r w:rsidR="00BD52B6">
        <w:rPr>
          <w:rFonts w:ascii="Times New Roman" w:eastAsia="Calibri" w:hAnsi="Times New Roman" w:cs="Times New Roman"/>
          <w:sz w:val="26"/>
          <w:szCs w:val="26"/>
        </w:rPr>
        <w:t xml:space="preserve">развёрнутым ответом ОГЭ и ЕГЭ) </w:t>
      </w:r>
      <w:r w:rsidRPr="00083584">
        <w:rPr>
          <w:rFonts w:ascii="Times New Roman" w:eastAsia="Calibri" w:hAnsi="Times New Roman" w:cs="Times New Roman"/>
          <w:sz w:val="26"/>
          <w:szCs w:val="26"/>
        </w:rPr>
        <w:t>на базе МБО</w:t>
      </w:r>
      <w:r w:rsidR="00BD52B6">
        <w:rPr>
          <w:rFonts w:ascii="Times New Roman" w:eastAsia="Calibri" w:hAnsi="Times New Roman" w:cs="Times New Roman"/>
          <w:sz w:val="26"/>
          <w:szCs w:val="26"/>
        </w:rPr>
        <w:t>У «СОШ №7» для учителей истории;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«Эффективный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урок математики» на базе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МБОУ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proofErr w:type="gramEnd"/>
      <w:r w:rsidRPr="00083584">
        <w:rPr>
          <w:rFonts w:ascii="Times New Roman" w:eastAsia="Calibri" w:hAnsi="Times New Roman" w:cs="Times New Roman"/>
          <w:sz w:val="26"/>
          <w:szCs w:val="26"/>
        </w:rPr>
        <w:t>СОШ №</w:t>
      </w:r>
      <w:r w:rsidR="00BD52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48» для учителей математики. Приняли участие 25 педагогов общеобразовательных организаций </w:t>
      </w:r>
      <w:r w:rsidR="00BD52B6">
        <w:rPr>
          <w:rFonts w:ascii="Times New Roman" w:eastAsia="Calibri" w:hAnsi="Times New Roman" w:cs="Times New Roman"/>
          <w:sz w:val="26"/>
          <w:szCs w:val="26"/>
        </w:rPr>
        <w:t xml:space="preserve">                   г. Грозного;</w:t>
      </w:r>
    </w:p>
    <w:p w:rsidR="000B7E80" w:rsidRPr="00083584" w:rsidRDefault="000B7E80" w:rsidP="00BD52B6">
      <w:pPr>
        <w:shd w:val="clear" w:color="auto" w:fill="FFFFFF"/>
        <w:tabs>
          <w:tab w:val="left" w:pos="2410"/>
          <w:tab w:val="left" w:pos="2552"/>
        </w:tabs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«Формирование функциональной грамотности школьников в области чтения и естествознания» на базе МБОУ «СОШ №47» для учителей начальных классов. Приняли участие 28 педагогов общеобразова</w:t>
      </w:r>
      <w:r w:rsidR="00BD52B6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«Методика обучения программированию» на базе МБОУ «Гимназии №1 им. А. Кадырова» для учителей информатики. Приняли участие 36 педагогов общеобразова</w:t>
      </w:r>
      <w:r w:rsidR="00BD52B6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«Достижение образовательных результатов в соответствии с требованиями ФГОС» на базе МБОУ «СОШ №20» для учителей физической культуры. Приняли участие 87 учителей общеобразова</w:t>
      </w:r>
      <w:r w:rsidR="00BD52B6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lastRenderedPageBreak/>
        <w:t>- «Эффективный урок русского языка и литературы» на базе МБОУ «Гимназия №</w:t>
      </w:r>
      <w:r w:rsidR="00BD52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584">
        <w:rPr>
          <w:rFonts w:ascii="Times New Roman" w:eastAsia="Calibri" w:hAnsi="Times New Roman" w:cs="Times New Roman"/>
          <w:sz w:val="26"/>
          <w:szCs w:val="26"/>
        </w:rPr>
        <w:t>2» для учителей русского языка и литературы. Приняли участие 26 педагогов общеобразоват</w:t>
      </w:r>
      <w:r w:rsidR="00BD52B6">
        <w:rPr>
          <w:rFonts w:ascii="Times New Roman" w:eastAsia="Calibri" w:hAnsi="Times New Roman" w:cs="Times New Roman"/>
          <w:sz w:val="26"/>
          <w:szCs w:val="26"/>
        </w:rPr>
        <w:t xml:space="preserve">ельных </w:t>
      </w:r>
      <w:proofErr w:type="gramStart"/>
      <w:r w:rsidR="00BD52B6">
        <w:rPr>
          <w:rFonts w:ascii="Times New Roman" w:eastAsia="Calibri" w:hAnsi="Times New Roman" w:cs="Times New Roman"/>
          <w:sz w:val="26"/>
          <w:szCs w:val="26"/>
        </w:rPr>
        <w:t>организаций  г.</w:t>
      </w:r>
      <w:proofErr w:type="gramEnd"/>
      <w:r w:rsidR="00BD52B6">
        <w:rPr>
          <w:rFonts w:ascii="Times New Roman" w:eastAsia="Calibri" w:hAnsi="Times New Roman" w:cs="Times New Roman"/>
          <w:sz w:val="26"/>
          <w:szCs w:val="26"/>
        </w:rPr>
        <w:t xml:space="preserve"> 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- «Современный урок географии. Использование геоинформационных систем» на базе МБОУ «СОШ №18» для учителей географии. Приняли участие 27 педагогов общеобразовательных организаций   г. </w:t>
      </w:r>
      <w:r w:rsidR="00BD52B6">
        <w:rPr>
          <w:rFonts w:ascii="Times New Roman" w:eastAsia="Calibri" w:hAnsi="Times New Roman" w:cs="Times New Roman"/>
          <w:sz w:val="26"/>
          <w:szCs w:val="26"/>
        </w:rPr>
        <w:t>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«Проектная и исследовательская деятельность в преподавании физики и астрономии» на базе МБОУ «СОШ №38» для учителей физики. Приняли участие 23 педагог</w:t>
      </w:r>
      <w:r w:rsidR="00BD52B6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083584">
        <w:rPr>
          <w:rFonts w:ascii="Times New Roman" w:eastAsia="Calibri" w:hAnsi="Times New Roman" w:cs="Times New Roman"/>
          <w:sz w:val="26"/>
          <w:szCs w:val="26"/>
        </w:rPr>
        <w:t>общеобразова</w:t>
      </w:r>
      <w:r w:rsidR="00BD52B6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«Эффективная начальная школа» на базе МБОУ «Гимназия №4» для учителей начальных классов. Приняли участие 48 педагогов общеобразова</w:t>
      </w:r>
      <w:r w:rsidR="00BD52B6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0B7E80" w:rsidRPr="00083584" w:rsidRDefault="000B7E80" w:rsidP="00BD52B6">
      <w:pPr>
        <w:shd w:val="clear" w:color="auto" w:fill="FFFFFF"/>
        <w:spacing w:after="200" w:line="276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«Развитие профессиональных компетенций педагогов изобразительного искусства и музыки в условиях ФГОС» на базе МБОУ «СОШ №14» для учителей технологии и ИЗО. Приняли участие 48 педагогов общеобразовательных организаций г. Грозного.</w:t>
      </w:r>
    </w:p>
    <w:p w:rsidR="00046303" w:rsidRPr="00083584" w:rsidRDefault="00BD52B6" w:rsidP="00BD52B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46303"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планом работы Департамента образования Мэрии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046303"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 и на основании приказа</w:t>
      </w:r>
      <w:r w:rsidR="00046303"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303"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образования Мэрии г. Грозного №41 от 25.02.2019 г. и в целях выявления и распространения передового педагогических опыта, повышения престижа и статуса учителя в обществе про</w:t>
      </w:r>
      <w:r w:rsidR="00074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 </w:t>
      </w:r>
      <w:r w:rsidR="00046303"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конкурс </w:t>
      </w:r>
      <w:r w:rsidR="0007407A">
        <w:rPr>
          <w:rFonts w:ascii="Times New Roman" w:eastAsia="Calibri" w:hAnsi="Times New Roman" w:cs="Times New Roman"/>
          <w:sz w:val="26"/>
          <w:szCs w:val="26"/>
        </w:rPr>
        <w:t>«Учитель года–</w:t>
      </w:r>
      <w:r w:rsidR="00046303" w:rsidRPr="00083584">
        <w:rPr>
          <w:rFonts w:ascii="Times New Roman" w:eastAsia="Calibri" w:hAnsi="Times New Roman" w:cs="Times New Roman"/>
          <w:sz w:val="26"/>
          <w:szCs w:val="26"/>
        </w:rPr>
        <w:t>2019», являющийся вторым этапом (муниципальным) этапом Всероссийского конкурса «Учитель года России – 2019»</w:t>
      </w:r>
    </w:p>
    <w:p w:rsidR="00046303" w:rsidRPr="00083584" w:rsidRDefault="00046303" w:rsidP="0036600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 конкурсе приняли участие 14 педагогических работников общеобразовательных организаций города Грозного МБОУ «Гимназии№№3,4, СОШ№№7,10,11,17,26,29,37,39,56,60».</w:t>
      </w:r>
    </w:p>
    <w:p w:rsidR="00046303" w:rsidRPr="00083584" w:rsidRDefault="00046303" w:rsidP="0036600D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3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третьего тура «Круглый стол образовательных политиков»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 один абсолютный победитель и четыре лауреата, которые будут представлены на торжественной церемонии закрытия городского этапа конкурса «Учитель года – 2019».</w:t>
      </w:r>
    </w:p>
    <w:p w:rsidR="00163D7A" w:rsidRDefault="00046303" w:rsidP="0036600D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Победитель и лауреаты конкурса 08 апреля 2019 г. представят город на республиканском конкурсе «Учитель года Чеченской Республики – 2019».</w:t>
      </w:r>
    </w:p>
    <w:p w:rsidR="00163D7A" w:rsidRPr="00083584" w:rsidRDefault="0036600D" w:rsidP="0036600D">
      <w:pPr>
        <w:shd w:val="clear" w:color="auto" w:fill="FFFFFF"/>
        <w:tabs>
          <w:tab w:val="left" w:pos="7350"/>
        </w:tabs>
        <w:spacing w:after="200" w:line="276" w:lineRule="auto"/>
        <w:contextualSpacing/>
        <w:textAlignment w:val="top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63D7A" w:rsidRPr="00083584">
        <w:rPr>
          <w:rFonts w:ascii="Times New Roman" w:eastAsia="Calibri" w:hAnsi="Times New Roman" w:cs="Times New Roman"/>
          <w:sz w:val="26"/>
          <w:szCs w:val="26"/>
        </w:rPr>
        <w:t>С 23 по 28 марта 2019 г. на базе ГАОУ «Гимназия 1518» г. Москвы прошел финал всероссийского конкурса педагогического мастерства «Педагогический дебют-2019».</w:t>
      </w:r>
    </w:p>
    <w:p w:rsidR="00163D7A" w:rsidRPr="00083584" w:rsidRDefault="0036600D" w:rsidP="0036600D">
      <w:pPr>
        <w:shd w:val="clear" w:color="auto" w:fill="FFFFFF"/>
        <w:tabs>
          <w:tab w:val="left" w:pos="567"/>
        </w:tabs>
        <w:spacing w:after="200" w:line="276" w:lineRule="auto"/>
        <w:contextualSpacing/>
        <w:textAlignment w:val="top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163D7A" w:rsidRPr="00083584">
        <w:rPr>
          <w:rFonts w:ascii="Times New Roman" w:eastAsia="Calibri" w:hAnsi="Times New Roman" w:cs="Times New Roman"/>
          <w:sz w:val="26"/>
          <w:szCs w:val="26"/>
        </w:rPr>
        <w:t xml:space="preserve">По итогам конкурса победителем в номинации «Молодые учителя» стала </w:t>
      </w:r>
      <w:proofErr w:type="spellStart"/>
      <w:r w:rsidR="00163D7A" w:rsidRPr="00083584">
        <w:rPr>
          <w:rFonts w:ascii="Times New Roman" w:eastAsia="Calibri" w:hAnsi="Times New Roman" w:cs="Times New Roman"/>
          <w:sz w:val="26"/>
          <w:szCs w:val="26"/>
        </w:rPr>
        <w:t>Салтукиева</w:t>
      </w:r>
      <w:proofErr w:type="spellEnd"/>
      <w:r w:rsidR="00163D7A"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63D7A" w:rsidRPr="00083584">
        <w:rPr>
          <w:rFonts w:ascii="Times New Roman" w:eastAsia="Calibri" w:hAnsi="Times New Roman" w:cs="Times New Roman"/>
          <w:sz w:val="26"/>
          <w:szCs w:val="26"/>
        </w:rPr>
        <w:t>Радимхан</w:t>
      </w:r>
      <w:proofErr w:type="spellEnd"/>
      <w:r w:rsidR="00163D7A"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63D7A" w:rsidRPr="00083584">
        <w:rPr>
          <w:rFonts w:ascii="Times New Roman" w:eastAsia="Calibri" w:hAnsi="Times New Roman" w:cs="Times New Roman"/>
          <w:sz w:val="26"/>
          <w:szCs w:val="26"/>
        </w:rPr>
        <w:t>Башировна</w:t>
      </w:r>
      <w:proofErr w:type="spellEnd"/>
      <w:r w:rsidR="00163D7A" w:rsidRPr="00083584">
        <w:rPr>
          <w:rFonts w:ascii="Times New Roman" w:eastAsia="Calibri" w:hAnsi="Times New Roman" w:cs="Times New Roman"/>
          <w:sz w:val="26"/>
          <w:szCs w:val="26"/>
        </w:rPr>
        <w:t>, МБОУ «СОШ 7» г. Грозного;</w:t>
      </w:r>
    </w:p>
    <w:p w:rsidR="00163D7A" w:rsidRPr="00083584" w:rsidRDefault="00163D7A" w:rsidP="0036600D">
      <w:pPr>
        <w:shd w:val="clear" w:color="auto" w:fill="FFFFFF"/>
        <w:tabs>
          <w:tab w:val="left" w:pos="7350"/>
        </w:tabs>
        <w:spacing w:after="200" w:line="276" w:lineRule="auto"/>
        <w:contextualSpacing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Лауреатами конкурса объявлены:</w:t>
      </w:r>
    </w:p>
    <w:p w:rsidR="00163D7A" w:rsidRPr="00083584" w:rsidRDefault="00163D7A" w:rsidP="0036600D">
      <w:pPr>
        <w:shd w:val="clear" w:color="auto" w:fill="FFFFFF"/>
        <w:tabs>
          <w:tab w:val="left" w:pos="7350"/>
        </w:tabs>
        <w:spacing w:after="200" w:line="276" w:lineRule="auto"/>
        <w:contextualSpacing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- в номинации «Молодые управленцы» - Хасанова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Петимат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Хизировна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>, МБОУ «СОШ 60» г. Грозного;</w:t>
      </w:r>
    </w:p>
    <w:p w:rsidR="00163D7A" w:rsidRPr="00083584" w:rsidRDefault="00163D7A" w:rsidP="0036600D">
      <w:pPr>
        <w:shd w:val="clear" w:color="auto" w:fill="FFFFFF"/>
        <w:tabs>
          <w:tab w:val="left" w:pos="7350"/>
        </w:tabs>
        <w:spacing w:after="200" w:line="276" w:lineRule="auto"/>
        <w:contextualSpacing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- в номинации «Молодые учителя» -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Ибаева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Хава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Альвиевна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, МБОУ «СОШ 8» </w:t>
      </w:r>
    </w:p>
    <w:p w:rsidR="000C6229" w:rsidRPr="00083584" w:rsidRDefault="00163D7A" w:rsidP="0036600D">
      <w:pPr>
        <w:shd w:val="clear" w:color="auto" w:fill="FFFFFF"/>
        <w:tabs>
          <w:tab w:val="left" w:pos="7350"/>
        </w:tabs>
        <w:spacing w:after="200" w:line="276" w:lineRule="auto"/>
        <w:contextualSpacing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г. Грозного;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Ацаев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Хизир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Сайдкасанович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>, МБОУ «СОШ 60».</w:t>
      </w:r>
    </w:p>
    <w:p w:rsidR="00F85695" w:rsidRPr="00D86737" w:rsidRDefault="003E57C1" w:rsidP="00D86737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</w:t>
      </w:r>
      <w:r w:rsidR="000C6229" w:rsidRPr="00083584">
        <w:rPr>
          <w:rFonts w:ascii="Times New Roman" w:eastAsia="Calibri" w:hAnsi="Times New Roman" w:cs="Times New Roman"/>
          <w:sz w:val="26"/>
          <w:szCs w:val="26"/>
        </w:rPr>
        <w:t xml:space="preserve">а базе МБОУ «Гимназия №1» проведен городской конкурс «Лучший учитель физической культуры – 2019». Итоги будут подведены в апреле </w:t>
      </w:r>
      <w:r>
        <w:rPr>
          <w:rFonts w:ascii="Times New Roman" w:eastAsia="Calibri" w:hAnsi="Times New Roman" w:cs="Times New Roman"/>
          <w:sz w:val="26"/>
          <w:szCs w:val="26"/>
        </w:rPr>
        <w:t>2019 г.</w:t>
      </w:r>
    </w:p>
    <w:p w:rsidR="003E57C1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 рамках реализации проекта "Региональная система учительского роста", проведен</w:t>
      </w:r>
      <w:r w:rsidR="003E57C1">
        <w:rPr>
          <w:rFonts w:ascii="Times New Roman" w:eastAsia="Calibri" w:hAnsi="Times New Roman" w:cs="Times New Roman"/>
          <w:sz w:val="26"/>
          <w:szCs w:val="26"/>
        </w:rPr>
        <w:t>ы:</w:t>
      </w:r>
    </w:p>
    <w:p w:rsidR="00F85695" w:rsidRPr="00083584" w:rsidRDefault="003E57C1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обучающий семинар и мини-зачёт, для учителей математики, общеобразовательных организаций г. Грозного, не получивших зачет или отсутствовавших на диагностике по 1-ому блоку "Алгебра" в январе 2019 г. Это был четвёртый по счету семинар, в рамках которого, учителя отрабатывали решение заданий по тем</w:t>
      </w:r>
      <w:r w:rsidR="005163D3">
        <w:rPr>
          <w:rFonts w:ascii="Times New Roman" w:eastAsia="Calibri" w:hAnsi="Times New Roman" w:cs="Times New Roman"/>
          <w:sz w:val="26"/>
          <w:szCs w:val="26"/>
        </w:rPr>
        <w:t>е "Выбор оптимального варианта", п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>осле чего состоялся промежуточный мини-зачёт.</w:t>
      </w:r>
    </w:p>
    <w:p w:rsidR="00F85695" w:rsidRPr="00083584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Согласно алгоритму работы в проекте, учителя решают определенное специалистами количество заданий, далее проводят самопроверку с ключами и пояснениями, после чего, эксперт подробно разбирает с ними каждый вариант задания по отдельности.</w:t>
      </w:r>
    </w:p>
    <w:p w:rsidR="00F85695" w:rsidRPr="00083584" w:rsidRDefault="00F85695" w:rsidP="003E57C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57C1">
        <w:rPr>
          <w:rFonts w:ascii="Times New Roman" w:eastAsia="Calibri" w:hAnsi="Times New Roman" w:cs="Times New Roman"/>
          <w:sz w:val="26"/>
          <w:szCs w:val="26"/>
        </w:rPr>
        <w:tab/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В семинаре приняло участие 24 человека. </w:t>
      </w:r>
      <w:r w:rsidR="005163D3">
        <w:rPr>
          <w:rFonts w:ascii="Times New Roman" w:eastAsia="Calibri" w:hAnsi="Times New Roman" w:cs="Times New Roman"/>
          <w:sz w:val="26"/>
          <w:szCs w:val="26"/>
        </w:rPr>
        <w:t>Семинар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нацелен на оказание им существенной помощи по </w:t>
      </w:r>
      <w:r w:rsidR="003E57C1">
        <w:rPr>
          <w:rFonts w:ascii="Times New Roman" w:eastAsia="Calibri" w:hAnsi="Times New Roman" w:cs="Times New Roman"/>
          <w:sz w:val="26"/>
          <w:szCs w:val="26"/>
        </w:rPr>
        <w:t>ликвидации предметных дефицитов;</w:t>
      </w:r>
    </w:p>
    <w:p w:rsidR="00F85695" w:rsidRPr="00083584" w:rsidRDefault="003E57C1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5163D3">
        <w:rPr>
          <w:rFonts w:ascii="Times New Roman" w:eastAsia="Calibri" w:hAnsi="Times New Roman" w:cs="Times New Roman"/>
          <w:sz w:val="26"/>
          <w:szCs w:val="26"/>
        </w:rPr>
        <w:t xml:space="preserve"> обучающий семинар и мини-зачёт для учителей русского языка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г. Грозного, не получивших зачет или отсутствовавших на диагностике по 1-ому блоку "Орфография" в январе 2019 г. Это был четвёртый по счету семинар, в рамках которого, учителя повторяли пройденные темы:</w:t>
      </w:r>
    </w:p>
    <w:p w:rsidR="00F85695" w:rsidRPr="00083584" w:rsidRDefault="00F85695" w:rsidP="003E57C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Правописание корней</w:t>
      </w:r>
      <w:r w:rsidR="005163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5695" w:rsidRPr="00083584" w:rsidRDefault="00F85695" w:rsidP="003E57C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Правописание приставок</w:t>
      </w:r>
      <w:r w:rsidR="005163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5695" w:rsidRPr="00083584" w:rsidRDefault="00F85695" w:rsidP="003E57C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Правописание суффиксов (кроме Н / НН)</w:t>
      </w:r>
      <w:r w:rsidR="003E57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5695" w:rsidRPr="00083584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После повторения состоялся промежуточный мини-экзамен.</w:t>
      </w:r>
    </w:p>
    <w:p w:rsidR="00F85695" w:rsidRPr="00083584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Согласно алгоритму работы в проекте, учителя выполняют определенное специалистами количество упражнений, далее проводят самопроверку с ключами и пояснениями. После этого эксперт подробно разбирае</w:t>
      </w:r>
      <w:r w:rsidR="005163D3">
        <w:rPr>
          <w:rFonts w:ascii="Times New Roman" w:eastAsia="Calibri" w:hAnsi="Times New Roman" w:cs="Times New Roman"/>
          <w:sz w:val="26"/>
          <w:szCs w:val="26"/>
        </w:rPr>
        <w:t>т с ними каждый вариант задания;</w:t>
      </w:r>
    </w:p>
    <w:p w:rsidR="003E57C1" w:rsidRDefault="003E57C1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семинарское занятие по физике на тему "Механические колебания и волны."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Семинарское занятие было </w:t>
      </w:r>
      <w:proofErr w:type="spellStart"/>
      <w:r w:rsidR="00F85695" w:rsidRPr="00083584">
        <w:rPr>
          <w:rFonts w:ascii="Times New Roman" w:eastAsia="Calibri" w:hAnsi="Times New Roman" w:cs="Times New Roman"/>
          <w:sz w:val="26"/>
          <w:szCs w:val="26"/>
        </w:rPr>
        <w:t>практикоориентировано</w:t>
      </w:r>
      <w:proofErr w:type="spellEnd"/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(решение задач по теме), проводилось для учителей физики образовательных организаций г. Грозного. Для проведения занятия был привлечен один из лучших учителей г. Грозного - </w:t>
      </w:r>
      <w:proofErr w:type="spellStart"/>
      <w:r w:rsidR="00F85695" w:rsidRPr="00083584">
        <w:rPr>
          <w:rFonts w:ascii="Times New Roman" w:eastAsia="Calibri" w:hAnsi="Times New Roman" w:cs="Times New Roman"/>
          <w:sz w:val="26"/>
          <w:szCs w:val="26"/>
        </w:rPr>
        <w:t>Мовсарова</w:t>
      </w:r>
      <w:proofErr w:type="spellEnd"/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М. С., учитель физики МБОУ "СОШ №29". Семинарское занятие было ориентировано на оказание учителям действенной помощи по устранению предметных «дефицитов» и с целью подготовки учителей к предстоящей диагностике по теме "Механичес</w:t>
      </w:r>
      <w:r>
        <w:rPr>
          <w:rFonts w:ascii="Times New Roman" w:eastAsia="Calibri" w:hAnsi="Times New Roman" w:cs="Times New Roman"/>
          <w:sz w:val="26"/>
          <w:szCs w:val="26"/>
        </w:rPr>
        <w:t>кие колебания и волны. Статика";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5695" w:rsidRPr="003E57C1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мини-экзамен и обучающий семинар для учителей математики общеобразовательных организаций г. Грозного, не получивших зачет или отсутствовавших на диагностике по 1-ому </w:t>
      </w:r>
      <w:proofErr w:type="gramStart"/>
      <w:r w:rsidRPr="00083584">
        <w:rPr>
          <w:rFonts w:ascii="Times New Roman" w:eastAsia="Calibri" w:hAnsi="Times New Roman" w:cs="Times New Roman"/>
          <w:sz w:val="26"/>
          <w:szCs w:val="26"/>
        </w:rPr>
        <w:t>блоку  "</w:t>
      </w:r>
      <w:proofErr w:type="gram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Алгебра" в январе 2019 г. Это был </w:t>
      </w:r>
      <w:r w:rsidRPr="0008358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пятый по счету семинар, в рамках которого, учителя работали по теме "Действия с </w:t>
      </w:r>
      <w:r w:rsidR="003E57C1">
        <w:rPr>
          <w:rFonts w:ascii="Times New Roman" w:eastAsia="Calibri" w:hAnsi="Times New Roman" w:cs="Times New Roman"/>
          <w:sz w:val="26"/>
          <w:szCs w:val="26"/>
        </w:rPr>
        <w:t>формулами" (Задание КИМ ЕГЭ №4);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5695" w:rsidRPr="003E57C1" w:rsidRDefault="003E57C1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обучающий семинар для учителей русского языка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г. Грозного, не получивших зачет или отсутствовавших на диагностике по 1-ому блоку "Орфография" в январе 2019 г. Это был пятый по счету семинар, в рамках которого, учителя работали по теме "Правописание личных окончаний г</w:t>
      </w:r>
      <w:r>
        <w:rPr>
          <w:rFonts w:ascii="Times New Roman" w:eastAsia="Calibri" w:hAnsi="Times New Roman" w:cs="Times New Roman"/>
          <w:sz w:val="26"/>
          <w:szCs w:val="26"/>
        </w:rPr>
        <w:t>лаголов и суффиксов причастий";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ab/>
      </w:r>
    </w:p>
    <w:p w:rsidR="00F85695" w:rsidRPr="00083584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мини-экзамен и обучающий семинар для учителей математики общеобразовательных организаций г. Грозного, не получивших зачет или отсутствовавших на диагностике по 1-ому блоку "Алгебра" в январе 2019 г. Это был шестой по счету семинар, в рамках которого, учителя работали по теме "Проценты, о</w:t>
      </w:r>
      <w:r w:rsidR="003E57C1">
        <w:rPr>
          <w:rFonts w:ascii="Times New Roman" w:eastAsia="Calibri" w:hAnsi="Times New Roman" w:cs="Times New Roman"/>
          <w:sz w:val="26"/>
          <w:szCs w:val="26"/>
        </w:rPr>
        <w:t>кругление" (Задание КИМ ЕГЭ №3);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5695" w:rsidRPr="00083584" w:rsidRDefault="00F85695" w:rsidP="003E57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семинарское занятие по физике на тему "Статика.".</w:t>
      </w:r>
      <w:r w:rsidR="003E5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Семинарское занятие было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практикоориентировано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(решение задач по теме), проводилось для учителей физики образовательных организаций г. Грозного. Для проведения занятия был привлечен один из лучших учителей г. Грозного -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Хатуева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Р. А., уч</w:t>
      </w:r>
      <w:r w:rsidR="003E57C1">
        <w:rPr>
          <w:rFonts w:ascii="Times New Roman" w:eastAsia="Calibri" w:hAnsi="Times New Roman" w:cs="Times New Roman"/>
          <w:sz w:val="26"/>
          <w:szCs w:val="26"/>
        </w:rPr>
        <w:t>итель физики МБОУ "Гимназия №1";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5695" w:rsidRPr="00083584" w:rsidRDefault="00A944C4" w:rsidP="00A944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>анятие было ориентировано на оказание учителям действенной помощи по устранению предметных «дефицитов» и с целью подготовки учителей к предстоящей диагностике по теме "Механичес</w:t>
      </w:r>
      <w:r w:rsidR="003E57C1">
        <w:rPr>
          <w:rFonts w:ascii="Times New Roman" w:eastAsia="Calibri" w:hAnsi="Times New Roman" w:cs="Times New Roman"/>
          <w:sz w:val="26"/>
          <w:szCs w:val="26"/>
        </w:rPr>
        <w:t>кие колебания и волны. Статика";</w:t>
      </w:r>
    </w:p>
    <w:p w:rsidR="00F85695" w:rsidRPr="00083584" w:rsidRDefault="00F85695" w:rsidP="00A944C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3E57C1">
        <w:rPr>
          <w:rFonts w:ascii="Times New Roman" w:eastAsia="Calibri" w:hAnsi="Times New Roman" w:cs="Times New Roman"/>
          <w:sz w:val="26"/>
          <w:szCs w:val="26"/>
        </w:rPr>
        <w:t>обучающий семинар для учителей русского языка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г. Грозного, не получивших зачет или отсутствовавших на диагностике по 1-ому блоку "Орфография" в январе 2019 г. Это был шестой по счету семинар, в рамках которого, учителя работали </w:t>
      </w:r>
      <w:r w:rsidR="003E57C1">
        <w:rPr>
          <w:rFonts w:ascii="Times New Roman" w:eastAsia="Calibri" w:hAnsi="Times New Roman" w:cs="Times New Roman"/>
          <w:sz w:val="26"/>
          <w:szCs w:val="26"/>
        </w:rPr>
        <w:t>по теме "Правописание НЕ и НИ";</w:t>
      </w:r>
    </w:p>
    <w:p w:rsidR="00F85695" w:rsidRPr="00083584" w:rsidRDefault="003E57C1" w:rsidP="00A944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мини-экзамен и обучающий семинар для учителей математики общеобразовательных организаций г. Грозного, не получивших зачет или отсутствовавших на диагностике по 1-ому блоку "Алгебра" в январе 2019 г. Это был седьмой по счету семинар, в рамках которого, учителя работали по теме "Действия со степенями" (Задание КИМ ЕГЭ №2). Также на семинаре было повторение всех пройденных ранее тем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85695" w:rsidRPr="00083584" w:rsidRDefault="00F85695" w:rsidP="00A944C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ab/>
        <w:t>- семинар для учителей обществознания, получивших «незачёт» или отсутствовавших на диагностике по блоку «Человек и Общество», но получивших «зачёт» по блоку «Экономика».</w:t>
      </w:r>
    </w:p>
    <w:p w:rsidR="00F85695" w:rsidRPr="00083584" w:rsidRDefault="00F85695" w:rsidP="00A944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На семинаре были разобраны задания, входящие в диагностическую работу по блоку «человек и общество». Методистом научно-методического центра Департамента образования Мэрии г. Грозного, были даны рекомендации учителям, которые приведут к положительной </w:t>
      </w:r>
      <w:r w:rsidR="00A944C4">
        <w:rPr>
          <w:rFonts w:ascii="Times New Roman" w:eastAsia="Calibri" w:hAnsi="Times New Roman" w:cs="Times New Roman"/>
          <w:sz w:val="26"/>
          <w:szCs w:val="26"/>
        </w:rPr>
        <w:t>динамике предметных компетенций;</w:t>
      </w:r>
    </w:p>
    <w:p w:rsidR="00F85695" w:rsidRPr="00083584" w:rsidRDefault="00F85695" w:rsidP="00A944C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ab/>
        <w:t>- диагностика учителей физики, по блоку "Механические колебания и волны. Статика"</w:t>
      </w:r>
      <w:r w:rsidR="003E57C1" w:rsidRPr="003E57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57C1">
        <w:rPr>
          <w:rFonts w:ascii="Times New Roman" w:eastAsia="Calibri" w:hAnsi="Times New Roman" w:cs="Times New Roman"/>
          <w:sz w:val="26"/>
          <w:szCs w:val="26"/>
        </w:rPr>
        <w:t>(</w:t>
      </w:r>
      <w:r w:rsidR="003E57C1" w:rsidRPr="00083584">
        <w:rPr>
          <w:rFonts w:ascii="Times New Roman" w:eastAsia="Calibri" w:hAnsi="Times New Roman" w:cs="Times New Roman"/>
          <w:sz w:val="26"/>
          <w:szCs w:val="26"/>
        </w:rPr>
        <w:t>совместно с сотрудниками ГБУ «Центр оценки качества образования»</w:t>
      </w:r>
      <w:r w:rsidR="003E57C1">
        <w:rPr>
          <w:rFonts w:ascii="Times New Roman" w:eastAsia="Calibri" w:hAnsi="Times New Roman" w:cs="Times New Roman"/>
          <w:sz w:val="26"/>
          <w:szCs w:val="26"/>
        </w:rPr>
        <w:t>)</w:t>
      </w:r>
      <w:r w:rsidRPr="00083584">
        <w:rPr>
          <w:rFonts w:ascii="Times New Roman" w:eastAsia="Calibri" w:hAnsi="Times New Roman" w:cs="Times New Roman"/>
          <w:sz w:val="26"/>
          <w:szCs w:val="26"/>
        </w:rPr>
        <w:t>. Диагностику прошли 60 учителей физики образо</w:t>
      </w:r>
      <w:r w:rsidR="00A944C4">
        <w:rPr>
          <w:rFonts w:ascii="Times New Roman" w:eastAsia="Calibri" w:hAnsi="Times New Roman" w:cs="Times New Roman"/>
          <w:sz w:val="26"/>
          <w:szCs w:val="26"/>
        </w:rPr>
        <w:t>вательных учреждений г. Грозный;</w:t>
      </w:r>
    </w:p>
    <w:p w:rsidR="001E6049" w:rsidRDefault="003B50D4" w:rsidP="00A944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обучающ</w:t>
      </w:r>
      <w:r w:rsidR="00A944C4">
        <w:rPr>
          <w:rFonts w:ascii="Times New Roman" w:eastAsia="Calibri" w:hAnsi="Times New Roman" w:cs="Times New Roman"/>
          <w:sz w:val="26"/>
          <w:szCs w:val="26"/>
        </w:rPr>
        <w:t>ий семинар для учителей русского языка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г. Грозного, не получивших зачет или отсутствовавших на диагностике 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1-ому блоку "Орфография" в январе 2019 г. Это был седьмой по счету семинар, в рамках которого, учителя работали </w:t>
      </w:r>
      <w:r>
        <w:rPr>
          <w:rFonts w:ascii="Times New Roman" w:eastAsia="Calibri" w:hAnsi="Times New Roman" w:cs="Times New Roman"/>
          <w:sz w:val="26"/>
          <w:szCs w:val="26"/>
        </w:rPr>
        <w:t>по теме "</w:t>
      </w:r>
      <w:r w:rsidR="00F85695" w:rsidRPr="00083584">
        <w:rPr>
          <w:rFonts w:ascii="Times New Roman" w:eastAsia="Calibri" w:hAnsi="Times New Roman" w:cs="Times New Roman"/>
          <w:sz w:val="26"/>
          <w:szCs w:val="26"/>
        </w:rPr>
        <w:t xml:space="preserve">Слитное, раздельное и дефисное написание слов ". </w:t>
      </w:r>
    </w:p>
    <w:p w:rsidR="00A51A11" w:rsidRDefault="005A3413" w:rsidP="00A51A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83584" w:rsidRPr="00083584">
        <w:rPr>
          <w:rFonts w:ascii="Times New Roman" w:eastAsia="Calibri" w:hAnsi="Times New Roman" w:cs="Times New Roman"/>
          <w:sz w:val="26"/>
          <w:szCs w:val="26"/>
        </w:rPr>
        <w:t xml:space="preserve"> рамках реализации ученическ</w:t>
      </w:r>
      <w:r w:rsidR="00A51A11">
        <w:rPr>
          <w:rFonts w:ascii="Times New Roman" w:eastAsia="Calibri" w:hAnsi="Times New Roman" w:cs="Times New Roman"/>
          <w:sz w:val="26"/>
          <w:szCs w:val="26"/>
        </w:rPr>
        <w:t>их проектов:</w:t>
      </w:r>
    </w:p>
    <w:p w:rsidR="00070E61" w:rsidRDefault="00070E61" w:rsidP="00A51A1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0E61">
        <w:rPr>
          <w:rFonts w:ascii="Times New Roman" w:eastAsia="Calibri" w:hAnsi="Times New Roman" w:cs="Times New Roman"/>
          <w:b/>
          <w:sz w:val="26"/>
          <w:szCs w:val="26"/>
        </w:rPr>
        <w:t xml:space="preserve"> «Я СДАМ ЕГЭ ГЕОГРАФ»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3C">
        <w:rPr>
          <w:rFonts w:ascii="Times New Roman" w:eastAsia="Calibri" w:hAnsi="Times New Roman" w:cs="Times New Roman"/>
          <w:sz w:val="26"/>
          <w:szCs w:val="26"/>
        </w:rPr>
        <w:t>проведены</w:t>
      </w:r>
      <w:r w:rsidR="00083584"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3584" w:rsidRPr="00083584" w:rsidRDefault="00070E61" w:rsidP="000835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3584" w:rsidRPr="00083584">
        <w:rPr>
          <w:rFonts w:ascii="Times New Roman" w:eastAsia="Calibri" w:hAnsi="Times New Roman" w:cs="Times New Roman"/>
          <w:sz w:val="26"/>
          <w:szCs w:val="26"/>
        </w:rPr>
        <w:t>диагностика освоения Задания 12 КИМ ЕГЭ, учениками 11-го класса образовательных учреждений г. Грозного, выбравших ЕГЭ по географии</w:t>
      </w:r>
      <w:r w:rsidR="007A71FA">
        <w:rPr>
          <w:rFonts w:ascii="Times New Roman" w:eastAsia="Calibri" w:hAnsi="Times New Roman" w:cs="Times New Roman"/>
          <w:sz w:val="26"/>
          <w:szCs w:val="26"/>
        </w:rPr>
        <w:t xml:space="preserve"> (01.03.)</w:t>
      </w:r>
      <w:r w:rsidR="00083584" w:rsidRPr="00083584">
        <w:rPr>
          <w:rFonts w:ascii="Times New Roman" w:eastAsia="Calibri" w:hAnsi="Times New Roman" w:cs="Times New Roman"/>
          <w:sz w:val="26"/>
          <w:szCs w:val="26"/>
        </w:rPr>
        <w:t xml:space="preserve">. С ноября 2018 года, они осваивают по одному заданию КИМ ЕГЭ каждые две недели. </w:t>
      </w:r>
    </w:p>
    <w:p w:rsidR="00070E61" w:rsidRDefault="00083584" w:rsidP="00070E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Всего ЕГЭ по географии выбрали 14 учеников из 7-ми образова</w:t>
      </w:r>
      <w:r w:rsidR="00070E61">
        <w:rPr>
          <w:rFonts w:ascii="Times New Roman" w:eastAsia="Calibri" w:hAnsi="Times New Roman" w:cs="Times New Roman"/>
          <w:sz w:val="26"/>
          <w:szCs w:val="26"/>
        </w:rPr>
        <w:t>тельных учреждений г. Грозного.</w:t>
      </w:r>
    </w:p>
    <w:p w:rsidR="00083584" w:rsidRDefault="00083584" w:rsidP="006207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Согласно алгоритму работы в проекте, каждую первую неделю освоение задания КИМ ЕГЭ, учащиеся осваивают подводящий материал, в пятницу проводится проверка освоения материала. На второй неделе закрепляют освоенный материал просмотром видеоролика, разработанного группой экспертов, по осваиваемому заданию КИМ ЕГЭ. В пятницу второй недели пишут общую ди</w:t>
      </w:r>
      <w:r w:rsidR="0062075F">
        <w:rPr>
          <w:rFonts w:ascii="Times New Roman" w:eastAsia="Calibri" w:hAnsi="Times New Roman" w:cs="Times New Roman"/>
          <w:sz w:val="26"/>
          <w:szCs w:val="26"/>
        </w:rPr>
        <w:t>агностику по освоенному заданию;</w:t>
      </w:r>
    </w:p>
    <w:p w:rsidR="00070E61" w:rsidRPr="00083584" w:rsidRDefault="00070E61" w:rsidP="00620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диагностика освоения Задания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584">
        <w:rPr>
          <w:rFonts w:ascii="Times New Roman" w:eastAsia="Calibri" w:hAnsi="Times New Roman" w:cs="Times New Roman"/>
          <w:sz w:val="26"/>
          <w:szCs w:val="26"/>
        </w:rPr>
        <w:t>2 КИМ ЕГЭ, учениками 11-го класса образовательных учреждений г. Грозного, выбравших ЕГЭ по географии</w:t>
      </w:r>
      <w:r w:rsidR="007A71FA">
        <w:rPr>
          <w:rFonts w:ascii="Times New Roman" w:eastAsia="Calibri" w:hAnsi="Times New Roman" w:cs="Times New Roman"/>
          <w:sz w:val="26"/>
          <w:szCs w:val="26"/>
        </w:rPr>
        <w:t xml:space="preserve"> (08.03.)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. По завершению диагностики, учитель географии МБОУ "Гимназия №2" -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Дениев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З. С-А., провел семинар для участников проекта, на тему Задания №1 КИМ ЕГЭ "Атмосфера. Гидросфера".</w:t>
      </w:r>
    </w:p>
    <w:p w:rsidR="00070E61" w:rsidRPr="00083584" w:rsidRDefault="00070E61" w:rsidP="00620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С ноября 2018 года, они осваивают по одному заданию КИМ ЕГЭ каждые две недели. </w:t>
      </w:r>
    </w:p>
    <w:p w:rsidR="00070E61" w:rsidRPr="00083584" w:rsidRDefault="00070E61" w:rsidP="00620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Всего ЕГЭ по географии выбрали 14 учеников из 7-ми образовательных учреждений г. Грозного: </w:t>
      </w:r>
    </w:p>
    <w:p w:rsidR="007A71FA" w:rsidRPr="00083584" w:rsidRDefault="00070E61" w:rsidP="00620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Согласно алгоритму работы в проекте, каждую первую неделю освоение задания КИМ ЕГЭ, учащиеся осваивают подводящий материал, в пятницу проводится проверка освоения материала. На второй неделе закрепляют освоенный материал просмотром видеоролика, разработанного группой экспертов, по осваиваемому заданию КИМ ЕГЭ. В пятницу второй недели пишут общую ди</w:t>
      </w:r>
      <w:r w:rsidR="0062075F">
        <w:rPr>
          <w:rFonts w:ascii="Times New Roman" w:eastAsia="Calibri" w:hAnsi="Times New Roman" w:cs="Times New Roman"/>
          <w:sz w:val="26"/>
          <w:szCs w:val="26"/>
        </w:rPr>
        <w:t>агностику по освоенному заданию;</w:t>
      </w:r>
    </w:p>
    <w:p w:rsidR="007A71FA" w:rsidRPr="00083584" w:rsidRDefault="007A71FA" w:rsidP="00620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диагностика освоения Задания №2 КИМ ЕГЭ, учениками 11-го класса образовательных учреждений г. Грозного, выбравших ЕГЭ по географии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(15.03.)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. По завершению диагностики, учитель географии МБОУ "Гимназия №2" -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Дениев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З. С-А., провел семинар для участников проекта, на тему Задания №2 КИМ ЕГЭ "Атмосфера. Гидросфера".</w:t>
      </w:r>
    </w:p>
    <w:p w:rsidR="007A71FA" w:rsidRPr="00083584" w:rsidRDefault="007A71FA" w:rsidP="00A944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С ноября 2018 года, они осваивают по одному заданию КИМ ЕГЭ каждые две недели. </w:t>
      </w:r>
    </w:p>
    <w:p w:rsidR="007A71FA" w:rsidRPr="00083584" w:rsidRDefault="007A71FA" w:rsidP="00A944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Всего ЕГЭ по географии выбрали 14 учеников из 7-ми образовательных учреждений г. Гр</w:t>
      </w:r>
      <w:r w:rsidR="00A076B0">
        <w:rPr>
          <w:rFonts w:ascii="Times New Roman" w:eastAsia="Calibri" w:hAnsi="Times New Roman" w:cs="Times New Roman"/>
          <w:sz w:val="26"/>
          <w:szCs w:val="26"/>
        </w:rPr>
        <w:t>озного.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71FA" w:rsidRDefault="007A71FA" w:rsidP="0062075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Согласно алгоритму работы в проекте, каждую первую неделю освоение задания КИМ ЕГЭ, учащиеся осваивают подводящий материал, в пятницу </w:t>
      </w:r>
      <w:r w:rsidRPr="00083584">
        <w:rPr>
          <w:rFonts w:ascii="Times New Roman" w:eastAsia="Calibri" w:hAnsi="Times New Roman" w:cs="Times New Roman"/>
          <w:sz w:val="26"/>
          <w:szCs w:val="26"/>
        </w:rPr>
        <w:lastRenderedPageBreak/>
        <w:t>проводится проверка освоения материала. На второй неделе закрепляют освоенный материал просмотром видеоролика, разработанного группой экспертов, по осваиваемому заданию КИМ ЕГЭ. В пятницу второй недели пишут общую диагностику по освоенному заданию</w:t>
      </w:r>
      <w:r w:rsidR="00A076B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A71FA" w:rsidRPr="00083584" w:rsidRDefault="007A71FA" w:rsidP="00A076B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ab/>
        <w:t>- диагностика освоения Задания №16 КИМ ЕГЭ, учениками 11-го класса образовательных учреждений г. Грозного, выбравших ЕГЭ по географии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(22.03.)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. По завершению диагностики, учитель географии МБОУ "Лицей №1" -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Мударова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Х. Р., провела семинар для участников проекта, на тему Задания №16 КИМ ЕГЭ "Мировое хозяйство. Хозяйство России. Регионы России".</w:t>
      </w:r>
    </w:p>
    <w:p w:rsidR="007A71FA" w:rsidRPr="00083584" w:rsidRDefault="007A71FA" w:rsidP="000E5E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С ноября 2018 года, они осваивают по одному заданию КИМ ЕГЭ каждые две недели. </w:t>
      </w:r>
    </w:p>
    <w:p w:rsidR="007A71FA" w:rsidRDefault="007A71FA" w:rsidP="000E5E8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Всего ЕГЭ по географии выбрали 14 учеников из 7-ми образовательных учреждений г. Грозного. Ученики смогли получить ответы на многие интерес</w:t>
      </w:r>
      <w:r w:rsidR="000E5E8B">
        <w:rPr>
          <w:rFonts w:ascii="Times New Roman" w:eastAsia="Calibri" w:hAnsi="Times New Roman" w:cs="Times New Roman"/>
          <w:sz w:val="26"/>
          <w:szCs w:val="26"/>
        </w:rPr>
        <w:t>ующие их вопросы по данной теме;</w:t>
      </w:r>
    </w:p>
    <w:p w:rsidR="00070E61" w:rsidRDefault="00D4609E" w:rsidP="000D6B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диагностика освоения Задания №16 КИМ ЕГЭ, учениками 11-го класса образовательных учреждений г. Грозного, выбравших ЕГЭ по географии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29.03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. По завершению диагностики, учитель географии МБОУ "СОШ №11" -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Хаматханова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Е. А., провела семинар для участников проекта, на тему Задания №10 КИМ ЕГЭ ".</w:t>
      </w:r>
    </w:p>
    <w:p w:rsidR="00070E61" w:rsidRDefault="00070E61" w:rsidP="000D6B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"Я СДАМ ЕГЭ (Обществознание)"</w:t>
      </w:r>
      <w:r w:rsidR="00207915">
        <w:rPr>
          <w:rFonts w:ascii="Times New Roman" w:eastAsia="Calibri" w:hAnsi="Times New Roman" w:cs="Times New Roman"/>
          <w:sz w:val="26"/>
          <w:szCs w:val="26"/>
        </w:rPr>
        <w:t>: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70E61" w:rsidRPr="00083584" w:rsidRDefault="00070E61" w:rsidP="000D6B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83584">
        <w:rPr>
          <w:rFonts w:ascii="Times New Roman" w:eastAsia="Calibri" w:hAnsi="Times New Roman" w:cs="Times New Roman"/>
          <w:sz w:val="26"/>
          <w:szCs w:val="26"/>
        </w:rPr>
        <w:t>семинар для учителей обществознания, образовательных организаций Ленинского и Старопромысловского районов г. Грозного, а так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же МБОУ «СОШ </w:t>
      </w:r>
      <w:r w:rsidR="00E67F3E">
        <w:rPr>
          <w:rFonts w:ascii="Times New Roman" w:eastAsia="Calibri" w:hAnsi="Times New Roman" w:cs="Times New Roman"/>
          <w:sz w:val="26"/>
          <w:szCs w:val="26"/>
        </w:rPr>
        <w:t xml:space="preserve">                  № </w:t>
      </w:r>
      <w:r>
        <w:rPr>
          <w:rFonts w:ascii="Times New Roman" w:eastAsia="Calibri" w:hAnsi="Times New Roman" w:cs="Times New Roman"/>
          <w:sz w:val="26"/>
          <w:szCs w:val="26"/>
        </w:rPr>
        <w:t xml:space="preserve">8» и МБОУ «СОШ </w:t>
      </w:r>
      <w:r w:rsidR="00E67F3E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35»</w:t>
      </w:r>
      <w:r w:rsidR="008054D1">
        <w:rPr>
          <w:rFonts w:ascii="Times New Roman" w:eastAsia="Calibri" w:hAnsi="Times New Roman" w:cs="Times New Roman"/>
          <w:sz w:val="26"/>
          <w:szCs w:val="26"/>
        </w:rPr>
        <w:t xml:space="preserve"> (05.03.)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70E61" w:rsidRPr="00083584" w:rsidRDefault="00070E61" w:rsidP="000D6B0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ab/>
        <w:t xml:space="preserve">- диагностика предметных знаний учеников 11-х классов образовательных учреждений Ленинского и Старопромысловского районов г. Грозного, а также МБОУ «СОШ 35» и МБОУ «СОШ 8» выбравших ЕГЭ по обществознанию. </w:t>
      </w:r>
    </w:p>
    <w:p w:rsidR="00070E61" w:rsidRPr="00083584" w:rsidRDefault="00070E61" w:rsidP="000D6B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Диагностика проводилась с целью получения объективной оценки предметный знаний учащихся, выявления динамики предметных знаний, по отношению к началу учебного года и эффекта от участия в проекте. </w:t>
      </w:r>
    </w:p>
    <w:p w:rsidR="00070E61" w:rsidRPr="00083584" w:rsidRDefault="00070E61" w:rsidP="00A377A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83584">
        <w:rPr>
          <w:rFonts w:ascii="Times New Roman" w:eastAsia="Calibri" w:hAnsi="Times New Roman" w:cs="Times New Roman"/>
          <w:sz w:val="26"/>
          <w:szCs w:val="26"/>
        </w:rPr>
        <w:t>Участниками проекта стали 295 учащихся образовательных организаций, не сумевшие набрать на стартовой диагностике 20-го ноября 2018 г. проходной балл.</w:t>
      </w:r>
    </w:p>
    <w:p w:rsidR="00083584" w:rsidRPr="00083584" w:rsidRDefault="00A377A6" w:rsidP="00083584">
      <w:pPr>
        <w:tabs>
          <w:tab w:val="left" w:pos="709"/>
          <w:tab w:val="left" w:pos="1985"/>
        </w:tabs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083584" w:rsidRPr="00083584">
        <w:rPr>
          <w:rFonts w:ascii="Times New Roman" w:eastAsia="Calibri" w:hAnsi="Times New Roman" w:cs="Times New Roman"/>
          <w:sz w:val="26"/>
          <w:szCs w:val="26"/>
        </w:rPr>
        <w:t xml:space="preserve">а базе ФГБОУ ВО «Грозненский государственный нефтяной технический университет имени академика М.Д. </w:t>
      </w:r>
      <w:proofErr w:type="spellStart"/>
      <w:r w:rsidR="00083584" w:rsidRPr="00083584">
        <w:rPr>
          <w:rFonts w:ascii="Times New Roman" w:eastAsia="Calibri" w:hAnsi="Times New Roman" w:cs="Times New Roman"/>
          <w:sz w:val="26"/>
          <w:szCs w:val="26"/>
        </w:rPr>
        <w:t>Миллионщикова</w:t>
      </w:r>
      <w:proofErr w:type="spellEnd"/>
      <w:r w:rsidR="00083584" w:rsidRPr="00083584">
        <w:rPr>
          <w:rFonts w:ascii="Times New Roman" w:eastAsia="Calibri" w:hAnsi="Times New Roman" w:cs="Times New Roman"/>
          <w:sz w:val="26"/>
          <w:szCs w:val="26"/>
        </w:rPr>
        <w:t>» состоялась Всероссийская олимпиада школьников ПАО «</w:t>
      </w:r>
      <w:proofErr w:type="spellStart"/>
      <w:r w:rsidR="00083584" w:rsidRPr="00083584">
        <w:rPr>
          <w:rFonts w:ascii="Times New Roman" w:eastAsia="Calibri" w:hAnsi="Times New Roman" w:cs="Times New Roman"/>
          <w:sz w:val="26"/>
          <w:szCs w:val="26"/>
        </w:rPr>
        <w:t>Россети</w:t>
      </w:r>
      <w:proofErr w:type="spellEnd"/>
      <w:r w:rsidR="00083584" w:rsidRPr="00083584">
        <w:rPr>
          <w:rFonts w:ascii="Times New Roman" w:eastAsia="Calibri" w:hAnsi="Times New Roman" w:cs="Times New Roman"/>
          <w:sz w:val="26"/>
          <w:szCs w:val="26"/>
        </w:rPr>
        <w:t xml:space="preserve">» среди обучающихся 9-10 классов по математике, информатике и физики. </w:t>
      </w:r>
    </w:p>
    <w:p w:rsidR="00083584" w:rsidRPr="00083584" w:rsidRDefault="00083584" w:rsidP="009623A4">
      <w:pPr>
        <w:tabs>
          <w:tab w:val="left" w:pos="709"/>
          <w:tab w:val="left" w:pos="1985"/>
        </w:tabs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 олимпиаде приняли участие 83 обучающихся городских школ.</w:t>
      </w:r>
    </w:p>
    <w:p w:rsidR="00083584" w:rsidRPr="00083584" w:rsidRDefault="00083584" w:rsidP="009623A4">
      <w:pPr>
        <w:tabs>
          <w:tab w:val="left" w:pos="709"/>
          <w:tab w:val="left" w:pos="1985"/>
        </w:tabs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Итоги олимпиады будут подведены в мае 2019 г. </w:t>
      </w:r>
    </w:p>
    <w:p w:rsidR="00083584" w:rsidRPr="00083584" w:rsidRDefault="00083584" w:rsidP="009623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С</w:t>
      </w:r>
      <w:r w:rsidR="007F7D2D">
        <w:rPr>
          <w:rFonts w:ascii="Times New Roman" w:eastAsia="Calibri" w:hAnsi="Times New Roman" w:cs="Times New Roman"/>
          <w:sz w:val="26"/>
          <w:szCs w:val="26"/>
        </w:rPr>
        <w:t>о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02.03.2019 г. участники очного этапа</w:t>
      </w:r>
      <w:r w:rsidR="007F7D2D">
        <w:rPr>
          <w:rFonts w:ascii="Times New Roman" w:eastAsia="Calibri" w:hAnsi="Times New Roman" w:cs="Times New Roman"/>
          <w:sz w:val="26"/>
          <w:szCs w:val="26"/>
        </w:rPr>
        <w:t xml:space="preserve"> (11 учащихся)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каждую субботу принимают участие в игре на ЧГТРК «Грозный»</w:t>
      </w:r>
    </w:p>
    <w:p w:rsidR="00083584" w:rsidRPr="00083584" w:rsidRDefault="00083584" w:rsidP="009623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письма Министерства образования и науки ЧР №381/07-42 от 28.02.2019 г. подготовлена сводная заявка 121 обучающихся 11-х классов на участие в Олимпиаде школьников по общеобразовательным предметам, проводимая ФГБОУ ВО ГГНТУ им. акад. М.Д.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t>Миллионщикова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03.03.2019 г. по 24.04.2019 г. по графику:</w:t>
      </w:r>
    </w:p>
    <w:p w:rsidR="00083584" w:rsidRPr="00083584" w:rsidRDefault="00083584" w:rsidP="00A8362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- 03.03.2019 г. информатика – 16 чел.;  </w:t>
      </w:r>
    </w:p>
    <w:p w:rsidR="00083584" w:rsidRPr="00083584" w:rsidRDefault="00083584" w:rsidP="00A8362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t>- 17.03.2019 г. химия – 21 чел.;</w:t>
      </w:r>
    </w:p>
    <w:p w:rsidR="00083584" w:rsidRPr="00083584" w:rsidRDefault="00083584" w:rsidP="00A8362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- 24.03.2019 г. математика -27; </w:t>
      </w:r>
    </w:p>
    <w:p w:rsidR="00083584" w:rsidRPr="00083584" w:rsidRDefault="00083584" w:rsidP="00A8362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Calibri" w:hAnsi="Times New Roman" w:cs="Times New Roman"/>
          <w:sz w:val="26"/>
          <w:szCs w:val="26"/>
          <w:lang w:eastAsia="ru-RU"/>
        </w:rPr>
        <w:t>- 31.03.2019 г. физика – 16 чел.,</w:t>
      </w:r>
    </w:p>
    <w:p w:rsidR="00083584" w:rsidRPr="00083584" w:rsidRDefault="00083584" w:rsidP="00A836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83584">
        <w:rPr>
          <w:rFonts w:ascii="Times New Roman" w:eastAsia="Times New Roman" w:hAnsi="Times New Roman" w:cs="Times New Roman"/>
          <w:sz w:val="26"/>
          <w:szCs w:val="26"/>
        </w:rPr>
        <w:t>Приказом Министерства образования и науки ЧР №348 - п от 05.03.2019 г. утверждены итоги регионального этапа Всероссийской олимпиады школьников «Олимпиада - 2019</w:t>
      </w:r>
      <w:r w:rsidRPr="00A8362C">
        <w:rPr>
          <w:rFonts w:ascii="Times New Roman" w:eastAsia="Times New Roman" w:hAnsi="Times New Roman" w:cs="Times New Roman"/>
          <w:sz w:val="26"/>
          <w:szCs w:val="26"/>
        </w:rPr>
        <w:t>», проведенного с 11.01.2019 г. по 25.02.2019 г. на базе ГБОУ «Гимназия №12», МБОУ «Гимназии №1», ГГНТУ, ЧГУ, ГБПОУ «Чеченский технологический техникум»</w:t>
      </w:r>
    </w:p>
    <w:p w:rsidR="00083584" w:rsidRPr="00083584" w:rsidRDefault="00083584" w:rsidP="00A836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584">
        <w:rPr>
          <w:rFonts w:ascii="Times New Roman" w:eastAsia="Times New Roman" w:hAnsi="Times New Roman" w:cs="Times New Roman"/>
          <w:sz w:val="26"/>
          <w:szCs w:val="26"/>
        </w:rPr>
        <w:t>Олимпиада проходила по 23 предметам: чеченский язык, чеченская литература, русский язык, русская литература, история, обществознание, право, математика, информатика, физика, астрономия, химия, биология, география, английский язык, немецкий язык, французский язык, физическая культура, основам безопасности жизнедеятельности (ОБЖ),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584">
        <w:rPr>
          <w:rFonts w:ascii="Times New Roman" w:eastAsia="Times New Roman" w:hAnsi="Times New Roman" w:cs="Times New Roman"/>
          <w:sz w:val="26"/>
          <w:szCs w:val="26"/>
        </w:rPr>
        <w:t>экономике, искусству (МХК), экологии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083584">
        <w:rPr>
          <w:rFonts w:ascii="Times New Roman" w:eastAsia="Times New Roman" w:hAnsi="Times New Roman" w:cs="Times New Roman"/>
          <w:sz w:val="26"/>
          <w:szCs w:val="26"/>
        </w:rPr>
        <w:t>технологии.</w:t>
      </w:r>
    </w:p>
    <w:p w:rsidR="00083584" w:rsidRPr="00083584" w:rsidRDefault="00083584" w:rsidP="00A836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584">
        <w:rPr>
          <w:rFonts w:ascii="Times New Roman" w:eastAsia="Times New Roman" w:hAnsi="Times New Roman" w:cs="Times New Roman"/>
          <w:sz w:val="26"/>
          <w:szCs w:val="26"/>
        </w:rPr>
        <w:t>По итогам регионального этапа обучающиеся общеобразовательных организаций</w:t>
      </w:r>
      <w:r w:rsidR="00E20547">
        <w:rPr>
          <w:rFonts w:ascii="Times New Roman" w:eastAsia="Times New Roman" w:hAnsi="Times New Roman" w:cs="Times New Roman"/>
          <w:sz w:val="26"/>
          <w:szCs w:val="26"/>
        </w:rPr>
        <w:t xml:space="preserve"> города заняли 25 призовых мест (1 место - 5 </w:t>
      </w:r>
      <w:proofErr w:type="gramStart"/>
      <w:r w:rsidR="00E20547">
        <w:rPr>
          <w:rFonts w:ascii="Times New Roman" w:eastAsia="Times New Roman" w:hAnsi="Times New Roman" w:cs="Times New Roman"/>
          <w:sz w:val="26"/>
          <w:szCs w:val="26"/>
        </w:rPr>
        <w:t>чел</w:t>
      </w:r>
      <w:proofErr w:type="gramEnd"/>
      <w:r w:rsidR="00E20547">
        <w:rPr>
          <w:rFonts w:ascii="Times New Roman" w:eastAsia="Times New Roman" w:hAnsi="Times New Roman" w:cs="Times New Roman"/>
          <w:sz w:val="26"/>
          <w:szCs w:val="26"/>
        </w:rPr>
        <w:t>, 2 место – 11 чел. и                    3 место – 9 чел.).</w:t>
      </w:r>
    </w:p>
    <w:p w:rsidR="00083584" w:rsidRPr="00083584" w:rsidRDefault="00083584" w:rsidP="00A8362C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Times New Roman" w:hAnsi="Times New Roman" w:cs="Times New Roman"/>
          <w:sz w:val="26"/>
          <w:szCs w:val="26"/>
        </w:rPr>
        <w:t xml:space="preserve">Учащимися города были заняты призовые места по общеобразовательным дисциплинам: 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чеченская литература </w:t>
      </w:r>
      <w:r w:rsidRPr="00083584">
        <w:rPr>
          <w:rFonts w:ascii="Times New Roman" w:eastAsia="Times New Roman" w:hAnsi="Times New Roman" w:cs="Times New Roman"/>
          <w:sz w:val="26"/>
          <w:szCs w:val="26"/>
        </w:rPr>
        <w:t>(3места)</w:t>
      </w:r>
      <w:r w:rsidRPr="00083584">
        <w:rPr>
          <w:rFonts w:ascii="Times New Roman" w:eastAsia="Calibri" w:hAnsi="Times New Roman" w:cs="Times New Roman"/>
          <w:sz w:val="26"/>
          <w:szCs w:val="26"/>
        </w:rPr>
        <w:t>, литература (2места), английский язык (1место), французский язык (2места), немецкий язык (2 места), биология (5мест), чеченский язык (4места), экология (3места), истории (1место), ОБЖ (1место), технология (1место), право (1место).</w:t>
      </w:r>
    </w:p>
    <w:p w:rsidR="00083584" w:rsidRPr="00083584" w:rsidRDefault="00083584" w:rsidP="00ED768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Департамента образования Мэрии г. Грозного №57 от 11.03.2019 г. и в целях </w:t>
      </w:r>
      <w:r w:rsidRPr="00083584">
        <w:rPr>
          <w:rFonts w:ascii="Times New Roman" w:eastAsia="Calibri" w:hAnsi="Times New Roman" w:cs="Times New Roman"/>
          <w:sz w:val="26"/>
          <w:szCs w:val="26"/>
        </w:rPr>
        <w:t>повышения интереса к чтению школьников, расширения читательского кругозора детей, выявления и поддержки талантливых детей</w:t>
      </w:r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13.03.2019 г. на базе МБОУ «СОШ №11» г. Грозного проведен муниципальный этап Всероссийского конкурса юных </w:t>
      </w:r>
      <w:proofErr w:type="gramStart"/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чтецов  </w:t>
      </w:r>
      <w:r w:rsidRPr="00083584"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 w:rsidRPr="00083584">
        <w:rPr>
          <w:rFonts w:ascii="Times New Roman" w:eastAsia="Calibri" w:hAnsi="Times New Roman" w:cs="Times New Roman"/>
          <w:sz w:val="26"/>
          <w:szCs w:val="26"/>
        </w:rPr>
        <w:t>Живая классика» 2019.</w:t>
      </w:r>
    </w:p>
    <w:p w:rsidR="00083584" w:rsidRPr="00083584" w:rsidRDefault="00083584" w:rsidP="00ED7687">
      <w:pPr>
        <w:tabs>
          <w:tab w:val="left" w:pos="1134"/>
          <w:tab w:val="left" w:pos="1418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В конкурсе  приняли участие 70 победителей и призеров школьного этапа из 42 общеобразовательных  учреждений г. Грозного: МБОУ «СОШ №№ 5, 7, 8, 9, 10, 11, 14, 15, 16, 17, 18, 20, 26, 28, 29, 34, 35, 36, 39, 42, 44, 48, 53, 54, 57, 61, 67, 91, 106, лицей №1, гимназии № 1, 2, 3, 4, 7», ГБОУ «Центр дистанционного образования детей-инвалидов», ГБОУ «Президентский лицей», ГБОУ «Математическая школа №1 им. Х.И. Ибрагимова», ГБОУ «Гимназия  №12», ГБОУ «Гимназия №14»,</w:t>
      </w:r>
      <w:r w:rsidRPr="0008358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083584">
        <w:rPr>
          <w:rFonts w:ascii="Times New Roman" w:eastAsia="Calibri" w:hAnsi="Times New Roman" w:cs="Times New Roman"/>
          <w:sz w:val="26"/>
          <w:szCs w:val="26"/>
        </w:rPr>
        <w:t>ЧОУ «Центр образования  им. Первого Президента ЧР, Героя России А.-Х. Кадырова».</w:t>
      </w:r>
    </w:p>
    <w:p w:rsidR="00083584" w:rsidRPr="00083584" w:rsidRDefault="00083584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По итогам конкурса выявлены один победитель и четыре призера:</w:t>
      </w:r>
    </w:p>
    <w:p w:rsidR="00083584" w:rsidRPr="00083584" w:rsidRDefault="00083584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победитель (</w:t>
      </w:r>
      <w:r w:rsidRPr="0008358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место) –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Межидова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Амина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Эломпашевна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>, учащаяся МБОУ «СОШ №39»;</w:t>
      </w:r>
    </w:p>
    <w:p w:rsidR="00083584" w:rsidRPr="00083584" w:rsidRDefault="00083584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>- призеры (</w:t>
      </w:r>
      <w:r w:rsidRPr="00083584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место) – Садилова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Петимат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Амировна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, учащийся ГБОУ «Гимназия №14»;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Астамирова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Имани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Руслановна, МБОУ «СОШ №53»;</w:t>
      </w:r>
    </w:p>
    <w:p w:rsidR="00083584" w:rsidRPr="00083584" w:rsidRDefault="00083584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lastRenderedPageBreak/>
        <w:t>- призер (</w:t>
      </w:r>
      <w:r w:rsidRPr="00083584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место) –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Мусхаджиева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Иман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Алхазуровна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, МБОУ «Лицей №1», Седиева Селима </w:t>
      </w:r>
      <w:proofErr w:type="spellStart"/>
      <w:r w:rsidRPr="00083584">
        <w:rPr>
          <w:rFonts w:ascii="Times New Roman" w:eastAsia="Calibri" w:hAnsi="Times New Roman" w:cs="Times New Roman"/>
          <w:sz w:val="26"/>
          <w:szCs w:val="26"/>
        </w:rPr>
        <w:t>Денилбековна</w:t>
      </w:r>
      <w:proofErr w:type="spellEnd"/>
      <w:r w:rsidRPr="00083584">
        <w:rPr>
          <w:rFonts w:ascii="Times New Roman" w:eastAsia="Calibri" w:hAnsi="Times New Roman" w:cs="Times New Roman"/>
          <w:sz w:val="26"/>
          <w:szCs w:val="26"/>
        </w:rPr>
        <w:t>, ГБОУ "Математическая школа №1 имени Х.И. Ибрагимова».</w:t>
      </w:r>
    </w:p>
    <w:p w:rsidR="00083584" w:rsidRPr="00BE60D8" w:rsidRDefault="00083584" w:rsidP="00ED7687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Победитель и призеры конкурса награждены дипломами и Департамента образования Мэрия г. Грозного. Они представят город на республиканском этапе конкурса «Живая классика», который пройдет в апреле 2019 года</w:t>
      </w:r>
    </w:p>
    <w:p w:rsidR="00083584" w:rsidRPr="00083584" w:rsidRDefault="00083584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учащихся 11-х классов общеобразовательных организаций г. Грозного, научно-методическим центром Департамента образования Мэрии г. Грозного были проведены обучающие занятия с высокомотивированными обучающимися (претенденты на высокие баллы). </w:t>
      </w:r>
    </w:p>
    <w:p w:rsidR="00616948" w:rsidRPr="00BE60D8" w:rsidRDefault="00083584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3584">
        <w:rPr>
          <w:rFonts w:ascii="Times New Roman" w:eastAsia="Calibri" w:hAnsi="Times New Roman" w:cs="Times New Roman"/>
          <w:sz w:val="26"/>
          <w:szCs w:val="26"/>
        </w:rPr>
        <w:t xml:space="preserve">На занятиях были разобраны задания, определенные по итогам опроса учащихся, вызывающие у них затруднение и требующие углубленного знания. </w:t>
      </w:r>
    </w:p>
    <w:p w:rsidR="00840DCC" w:rsidRDefault="00840DCC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D86737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М.Д. Ибрагимова</w:t>
      </w: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49" w:rsidRDefault="00235F49" w:rsidP="00027A3E">
      <w:pPr>
        <w:spacing w:after="0" w:line="240" w:lineRule="auto"/>
      </w:pPr>
      <w:r>
        <w:separator/>
      </w:r>
    </w:p>
  </w:endnote>
  <w:endnote w:type="continuationSeparator" w:id="0">
    <w:p w:rsidR="00235F49" w:rsidRDefault="00235F49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49" w:rsidRDefault="00235F49" w:rsidP="00027A3E">
      <w:pPr>
        <w:spacing w:after="0" w:line="240" w:lineRule="auto"/>
      </w:pPr>
      <w:r>
        <w:separator/>
      </w:r>
    </w:p>
  </w:footnote>
  <w:footnote w:type="continuationSeparator" w:id="0">
    <w:p w:rsidR="00235F49" w:rsidRDefault="00235F49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37">
          <w:rPr>
            <w:noProof/>
          </w:rPr>
          <w:t>8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46303"/>
    <w:rsid w:val="0005026C"/>
    <w:rsid w:val="00070E61"/>
    <w:rsid w:val="000720FC"/>
    <w:rsid w:val="0007407A"/>
    <w:rsid w:val="00083584"/>
    <w:rsid w:val="0009532E"/>
    <w:rsid w:val="00097BF2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5F49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42294"/>
    <w:rsid w:val="0054509D"/>
    <w:rsid w:val="0056606D"/>
    <w:rsid w:val="00574DC6"/>
    <w:rsid w:val="00577246"/>
    <w:rsid w:val="00585A64"/>
    <w:rsid w:val="005A3413"/>
    <w:rsid w:val="005A614E"/>
    <w:rsid w:val="005B64ED"/>
    <w:rsid w:val="005C0844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515B"/>
    <w:rsid w:val="007A71FA"/>
    <w:rsid w:val="007E55D0"/>
    <w:rsid w:val="007F2A6C"/>
    <w:rsid w:val="007F5D7C"/>
    <w:rsid w:val="007F7D2D"/>
    <w:rsid w:val="00803D1A"/>
    <w:rsid w:val="008054D1"/>
    <w:rsid w:val="008152D1"/>
    <w:rsid w:val="00815E3C"/>
    <w:rsid w:val="008267AC"/>
    <w:rsid w:val="00833C37"/>
    <w:rsid w:val="00835FD1"/>
    <w:rsid w:val="00840DCC"/>
    <w:rsid w:val="008504E1"/>
    <w:rsid w:val="00864807"/>
    <w:rsid w:val="00877FB8"/>
    <w:rsid w:val="00884636"/>
    <w:rsid w:val="00887DD0"/>
    <w:rsid w:val="008913AB"/>
    <w:rsid w:val="008A4A9A"/>
    <w:rsid w:val="008B7D8F"/>
    <w:rsid w:val="008C291A"/>
    <w:rsid w:val="008C3F79"/>
    <w:rsid w:val="008D038E"/>
    <w:rsid w:val="0090538B"/>
    <w:rsid w:val="00916D1F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C6D3A"/>
    <w:rsid w:val="009C7FBF"/>
    <w:rsid w:val="009E4046"/>
    <w:rsid w:val="009F3D50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C07F84"/>
    <w:rsid w:val="00C11537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E0052"/>
    <w:rsid w:val="00D077B1"/>
    <w:rsid w:val="00D07AAC"/>
    <w:rsid w:val="00D22D0A"/>
    <w:rsid w:val="00D4609E"/>
    <w:rsid w:val="00D55A23"/>
    <w:rsid w:val="00D70371"/>
    <w:rsid w:val="00D8605E"/>
    <w:rsid w:val="00D86737"/>
    <w:rsid w:val="00DA1832"/>
    <w:rsid w:val="00DA6EC2"/>
    <w:rsid w:val="00DB005C"/>
    <w:rsid w:val="00DB5A26"/>
    <w:rsid w:val="00DB631C"/>
    <w:rsid w:val="00DC734B"/>
    <w:rsid w:val="00DD3BE0"/>
    <w:rsid w:val="00DD79A0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A189B"/>
    <w:rsid w:val="00FA3457"/>
    <w:rsid w:val="00FA7001"/>
    <w:rsid w:val="00FB14A8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A9D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6B54-77CA-4463-9683-23E1147E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265</cp:revision>
  <cp:lastPrinted>2019-04-04T06:06:00Z</cp:lastPrinted>
  <dcterms:created xsi:type="dcterms:W3CDTF">2018-12-28T07:22:00Z</dcterms:created>
  <dcterms:modified xsi:type="dcterms:W3CDTF">2019-04-09T08:16:00Z</dcterms:modified>
</cp:coreProperties>
</file>