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62" w:rsidRPr="00697CBF" w:rsidRDefault="00527462" w:rsidP="0052746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97CB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Т Ч Е Т</w:t>
      </w:r>
    </w:p>
    <w:p w:rsidR="002B2C08" w:rsidRDefault="00527462" w:rsidP="0052746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CB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C962B0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6C52" w:rsidRPr="00AE6C52" w:rsidRDefault="00DD7A95" w:rsidP="007808C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DFA">
        <w:rPr>
          <w:rFonts w:ascii="Times New Roman" w:eastAsia="Calibri" w:hAnsi="Times New Roman" w:cs="Times New Roman"/>
          <w:sz w:val="26"/>
          <w:szCs w:val="26"/>
          <w:lang w:eastAsia="en-US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период с 30 июля по 1 августа 2018 года на летних (досуговых) площадках прошли встречи и беседы с детьми, направленные на предупреждение любых форм экстремизма среди подрастающего поколения.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Мероприятия были организованы и проведены Департаментом образования Мэрии г. Грозного с участием представителей правоохранительных органов, общественных организаций, родительской общественности в рамках исполнения Плана-программы работы по профилактике терроризма и экстремизма в муниципальной системе общего образования г. Грозного на 2018 год.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Также в рамках деятельности по гармонизации межнациональных (межэтнических) отношений и формированию у детей и подростков толерантных установок Департаментом образования Мэрии г. Грозного разработана и распространена среди обучающихся подведомственных учреждений дополнительного образования Информационная памятка.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За отчетный период подведены итоги мониторинга </w:t>
      </w: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деятельности летних (досуговых) площадок, функционирующих при муниципальных учреждениях дополнительного образования г. Грозного, проведенного в целях повышения эффективности организации различных форм занятости детей и подростков в период летних каникул, в соответствии с приказом Министерства образования и науки Чеченской Республики от 22 июля 2018 года №1602-п и </w:t>
      </w:r>
      <w:r w:rsidRPr="00AE6C52">
        <w:rPr>
          <w:rFonts w:ascii="Times New Roman" w:eastAsia="Calibri" w:hAnsi="Times New Roman" w:cs="Times New Roman"/>
          <w:sz w:val="26"/>
          <w:szCs w:val="26"/>
        </w:rPr>
        <w:t>планом работы Департамента образования Мэрии г. Грозного на 2018 год</w:t>
      </w: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системе муниципального дополнительного образования г. Грозного летние (досуговые) площадки в соответствии с приказом Департамента образования Мэрии г. Грозного от 23 мая 2018 года №202 </w:t>
      </w:r>
      <w:r w:rsidR="008F72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были 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организованы на базе пяти муниципальных учреждений дополнительного образования:</w:t>
      </w:r>
    </w:p>
    <w:p w:rsidR="00AE6C52" w:rsidRPr="00AE6C52" w:rsidRDefault="00AE6C52" w:rsidP="00AE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AE6C52" w:rsidRPr="00AE6C52" w:rsidTr="0070665D">
        <w:trPr>
          <w:trHeight w:val="749"/>
        </w:trPr>
        <w:tc>
          <w:tcPr>
            <w:tcW w:w="3119" w:type="dxa"/>
          </w:tcPr>
          <w:p w:rsidR="00AE6C52" w:rsidRPr="00AE6C52" w:rsidRDefault="00AE6C52" w:rsidP="00AE6C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Адрес работы летней площадки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Время работы </w:t>
            </w:r>
          </w:p>
          <w:p w:rsidR="00AE6C52" w:rsidRPr="00AE6C52" w:rsidRDefault="00AE6C52" w:rsidP="00AE6C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летней площадки</w:t>
            </w:r>
          </w:p>
        </w:tc>
      </w:tr>
      <w:tr w:rsidR="00AE6C52" w:rsidRPr="00AE6C52" w:rsidTr="0070665D">
        <w:tc>
          <w:tcPr>
            <w:tcW w:w="3119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МБУ ДО «ДДТ Заводского района г. Грозного»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Гурьевская</w:t>
            </w:r>
            <w:proofErr w:type="spellEnd"/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(МБОУ «Гимназия №2»)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19 – 30 июня;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 – 11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13 – 23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24 июля – 3 августа; 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4 – 15 августа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– 13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AE6C52" w:rsidRPr="00AE6C52" w:rsidTr="0070665D">
        <w:tc>
          <w:tcPr>
            <w:tcW w:w="3119" w:type="dxa"/>
          </w:tcPr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«ДДТ Ленинского района г. Грозного»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Субботникова</w:t>
            </w:r>
            <w:proofErr w:type="spellEnd"/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, 60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(МБОУ «Лицей №1 им. Н.А. Назарбаева»)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20 – 30 июня;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 – 11 июля;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12 – 23 июля; 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24 – 3 августа;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4 – 15 августа</w:t>
            </w:r>
          </w:p>
          <w:p w:rsidR="00AE6C52" w:rsidRPr="00AE6C52" w:rsidRDefault="00AE6C52" w:rsidP="00AE6C52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AE6C52" w:rsidRPr="00AE6C52" w:rsidTr="0070665D">
        <w:tc>
          <w:tcPr>
            <w:tcW w:w="3119" w:type="dxa"/>
          </w:tcPr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МБУ ДО «ДДТ Октябрьского района          г. Грозного»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Ул. Алексеева, 160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15 – 29 июня;</w:t>
            </w:r>
          </w:p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30 июня – 11 июля;</w:t>
            </w:r>
          </w:p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12 – 23 июля;</w:t>
            </w:r>
          </w:p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24 июля – 3 августа;</w:t>
            </w:r>
          </w:p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4 – 15 августа</w:t>
            </w:r>
          </w:p>
          <w:p w:rsidR="00AE6C52" w:rsidRPr="00AE6C52" w:rsidRDefault="00AE6C52" w:rsidP="00AE6C52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AE6C52" w:rsidRPr="00AE6C52" w:rsidTr="0070665D">
        <w:tc>
          <w:tcPr>
            <w:tcW w:w="3119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МБУ ДО «ДДТ Старопромысловского  района г. Грозного»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Ул. Пугачева, 180 (МБОУ «СОШ №11»)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19 – 29 июня;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30 июня – 11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12 – 23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24 июля – 3 августа;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4 – 15 августа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E6C52" w:rsidRPr="00AE6C52" w:rsidTr="0070665D">
        <w:tc>
          <w:tcPr>
            <w:tcW w:w="3119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МБУ ДО «СДЮТТ              г. Грозного»</w:t>
            </w:r>
          </w:p>
        </w:tc>
        <w:tc>
          <w:tcPr>
            <w:tcW w:w="3402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Ул. Урожайная, 23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(МБОУ «СОШ №8»)</w:t>
            </w:r>
          </w:p>
        </w:tc>
        <w:tc>
          <w:tcPr>
            <w:tcW w:w="3544" w:type="dxa"/>
          </w:tcPr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20 – 30 июня;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 – 12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13 – 24 июля;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25 июля – 4 августа;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6 – 16 августа</w:t>
            </w:r>
          </w:p>
          <w:p w:rsidR="00AE6C52" w:rsidRPr="00AE6C52" w:rsidRDefault="00AE6C52" w:rsidP="00AE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– 14</w:t>
            </w:r>
            <w:r w:rsidRPr="00AE6C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AE6C52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</w:tbl>
    <w:p w:rsidR="00AE6C52" w:rsidRPr="00AE6C52" w:rsidRDefault="00AE6C52" w:rsidP="00AE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Установлено, что в течение пяти смен к занятиям на летних (досуговых) площадках </w:t>
      </w:r>
      <w:r w:rsidR="008F72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привлечены </w:t>
      </w: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около 3 тыс. детей в возрасте от 10 до 16 лет (для сравнения: в 2017 году эта цифра равна 3 511 чел. в возрасте от 5 – 18 лет).</w:t>
      </w:r>
    </w:p>
    <w:p w:rsidR="00AE6C52" w:rsidRPr="00AE6C52" w:rsidRDefault="00AE6C52" w:rsidP="007808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К работе на летних (досуговых) площадках </w:t>
      </w:r>
      <w:r w:rsidR="008F724B">
        <w:rPr>
          <w:rFonts w:ascii="Times New Roman" w:eastAsia="Times New Roman" w:hAnsi="Times New Roman" w:cs="Times New Roman"/>
          <w:sz w:val="26"/>
          <w:szCs w:val="26"/>
          <w:lang w:eastAsia="en-US"/>
        </w:rPr>
        <w:t>были задействованы все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педагог</w:t>
      </w:r>
      <w:r w:rsidR="008F72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подведомственных учреждений дополнительного </w:t>
      </w:r>
      <w:proofErr w:type="gramStart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образования  г.</w:t>
      </w:r>
      <w:proofErr w:type="gramEnd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Грозного с учетом графика отпусков. 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2018 году в целях обеспечения занятости детей, находящихся в трудной жизненной ситуации, в каникулярное время через нестандартные формы социально-полезной добровольческой деятельности на базе муниципальных летних (досуговых) площадок 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организована профильная смена.</w:t>
      </w:r>
    </w:p>
    <w:p w:rsidR="00AE6C52" w:rsidRPr="00AE6C52" w:rsidRDefault="00AE6C52" w:rsidP="007808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В соответствии с образовательными стандартами создана комфортная среда для творческой самореализации детей-инвалидов и детей с ОВЗ в условиях преобладания элементов дифференцированного подхода, позволяющего организовать полноценное участие данной категории детей в образовательном и досуговом процессе.</w:t>
      </w:r>
    </w:p>
    <w:p w:rsidR="00AE6C52" w:rsidRPr="00AE6C52" w:rsidRDefault="00AE6C52" w:rsidP="007808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Численность детей-инвалидов и детей с ОВЗ, охваченных в 2018 году занятиями на летних (досуговых) площадках при муниципальных учреждениях дополнительного образования г. </w:t>
      </w:r>
      <w:proofErr w:type="gramStart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Грозного,</w:t>
      </w:r>
      <w:r w:rsidR="008F72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равна</w:t>
      </w:r>
      <w:proofErr w:type="gramEnd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41 чел.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Важным преимуществом организации работы летних (досуговых) площадок в 2018 году можно назвать систематизацию работы с детьми, находящимися в трудной </w:t>
      </w: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жизненной ситуации, в том числе с несовершеннолетними с отклонениями в поведении, состоящими на различных видах учета.</w:t>
      </w:r>
    </w:p>
    <w:p w:rsid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 стоит отметить, что особенностью первых двух смен явилась относительно слабая (по сравнению с 2017 годом) посещаемость детьми летних (досуговых) площадок, обусловленная установившейся в конце июня – начале июля 2018 года аномальной жарой.</w:t>
      </w:r>
    </w:p>
    <w:p w:rsidR="006F4DD5" w:rsidRPr="00AE6C52" w:rsidRDefault="006F4DD5" w:rsidP="006F4D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В целом организация работы на летних (досуговых) площадках, охарактеризована как удовлетворительная.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Департаментом образования Мэрии г. Грозного совместно с Единой детско-юношеской организацией «Юные </w:t>
      </w:r>
      <w:proofErr w:type="spellStart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Кадыровцы</w:t>
      </w:r>
      <w:proofErr w:type="spellEnd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организована и проведена 4 августа 2018 года </w:t>
      </w:r>
      <w:proofErr w:type="spellStart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флешмоб</w:t>
      </w:r>
      <w:proofErr w:type="spellEnd"/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-акция, приуроченная ко Дню рождения </w:t>
      </w:r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Президента Общественного фонда имени Ахмата-Хаджи Кадырова </w:t>
      </w:r>
      <w:proofErr w:type="spellStart"/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Аймани</w:t>
      </w:r>
      <w:proofErr w:type="spellEnd"/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Несиевны</w:t>
      </w:r>
      <w:proofErr w:type="spellEnd"/>
      <w:r w:rsidRPr="00AE6C5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Кадыровой.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рамках празднования Дня Государственного флага Российской Федерации, ежегодно отмечаемого 22 августа, в муниципальных учреждениях дополнительного образования г. Грозного проведены: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- разъяснительные беседы с обучающимися о государственной символике России «Цвета нашего флага» и встречи-обсуждения с писателями, поэтами и деятелями культуры и искусства;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- тематические конкурсы, выставки, показы детям кинокартин исторической и патриотической направленности;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Times New Roman" w:hAnsi="Times New Roman" w:cs="Times New Roman"/>
          <w:sz w:val="26"/>
          <w:szCs w:val="26"/>
          <w:lang w:eastAsia="en-US"/>
        </w:rPr>
        <w:t>- концертные программы.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Департаментом образования Мэрии г. Грозного в рамках исполнения распоряжения Администрации Главы и Правительства Чеченской Республики от 2 июля 2018 года №57-ра «Об утверждении Плана мероприятий органов исполнительной власти, администраций муниципальных районов и мэрий городских округов Чеченской Республики, приуроченных к 67-й годовщине со дня рождения Первого Президента Чеченской Республики, Героя России А.А Кадырова» организована и проведена следующая работа: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- религиозные обряды (</w:t>
      </w:r>
      <w:proofErr w:type="spellStart"/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мовлиды</w:t>
      </w:r>
      <w:proofErr w:type="spellEnd"/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), посвященные памяти Первого Президента Чеченской Республики, Героя России А.А. Кадырова – в период с 13 по 23 августа в Департаменте образования Мэрии г. Грозного и подведомственных образовательных организациях;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- возложение цветов к мемориалу Первому Президенту Чеченской Республики, Герою России А.А. Кадырову – 23 августа на территории Мемориального комплекса «Аллея Славы»;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- торжественные собрания, посвященные жизни и деятельности Первого Президента Чеченской Республики, Героя России А.А. Кадырова; оформление стендов, выпуск стенгазет – в период с 13 по 23 августа в муниципальных организациях дополнительного образования;</w:t>
      </w:r>
    </w:p>
    <w:p w:rsidR="00AE6C52" w:rsidRPr="00AE6C52" w:rsidRDefault="00AE6C52" w:rsidP="007808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ежегодный городской фестиваль рисунков на асфальте среди воспитанников учреждений дополнительного образования г. Грозного «Человек, подаривший мир!» - 23 августа на центральной площади г. Грозного.</w:t>
      </w:r>
    </w:p>
    <w:p w:rsidR="00AE6C52" w:rsidRPr="00AE6C52" w:rsidRDefault="00AE6C5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Также памяти Первого Президента Чеченской Республики, Героя России А.А. Кадырова посвящен городской конкурс на лучшее знание жизни и деятельности Пророка Мухаммада (</w:t>
      </w:r>
      <w:proofErr w:type="spellStart"/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с.а.в</w:t>
      </w:r>
      <w:proofErr w:type="spellEnd"/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.), районные (отборочные) этапы которого прошли 29-30 августа в МБОУ «Гимназии №№1, 2, 7; СОШ №37» и выявили участников финального тура, который пройдет в 6 сентября в МБОУ «Гимназия №1 им. А.А. Кадырова».</w:t>
      </w:r>
    </w:p>
    <w:p w:rsidR="00AE6C52" w:rsidRPr="00AE6C52" w:rsidRDefault="00AE6C52" w:rsidP="00187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Департаментом образования Мэрии г. Грозного ежегодно в рамках оздоровительной кампании проводится работа по обеспечению отдыхом и оздоровлением детей, обучающихся в системе муниципального общего образования г. Грозного.</w:t>
      </w:r>
    </w:p>
    <w:p w:rsidR="00AE6C52" w:rsidRPr="00AE6C52" w:rsidRDefault="00AE6C5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преимущественно несовершеннолетним, находящимся в трудной жизненной ситуации.</w:t>
      </w:r>
    </w:p>
    <w:p w:rsidR="00CA0820" w:rsidRDefault="00AE6C5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>За отчетный период выезд состоялся в загородные оздоровительные лагеря Чеченской Республики, Кабардино-Балкарской Республики и Краснодарского края</w:t>
      </w:r>
      <w:r w:rsidR="001879E0">
        <w:rPr>
          <w:rFonts w:ascii="Times New Roman" w:eastAsia="Calibri" w:hAnsi="Times New Roman" w:cs="Times New Roman"/>
          <w:sz w:val="26"/>
          <w:szCs w:val="26"/>
          <w:lang w:eastAsia="en-US"/>
        </w:rPr>
        <w:t>. В</w:t>
      </w:r>
      <w:r w:rsidRPr="00AE6C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ыехало 615 чел. </w:t>
      </w:r>
    </w:p>
    <w:p w:rsidR="00527462" w:rsidRDefault="0052746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7462" w:rsidRDefault="0052746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7462" w:rsidRDefault="0052746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7462" w:rsidRDefault="0052746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7462" w:rsidRPr="002C0119" w:rsidRDefault="00527462" w:rsidP="00527462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Умалатова</w:t>
      </w:r>
      <w:proofErr w:type="spellEnd"/>
    </w:p>
    <w:p w:rsidR="00527462" w:rsidRPr="001879E0" w:rsidRDefault="00527462" w:rsidP="001879E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527462" w:rsidRPr="001879E0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6FE9"/>
    <w:rsid w:val="00321047"/>
    <w:rsid w:val="00335ACF"/>
    <w:rsid w:val="00341FD0"/>
    <w:rsid w:val="00377314"/>
    <w:rsid w:val="003C61F7"/>
    <w:rsid w:val="003C6B1D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27462"/>
    <w:rsid w:val="00547639"/>
    <w:rsid w:val="0055653B"/>
    <w:rsid w:val="005607D8"/>
    <w:rsid w:val="00567495"/>
    <w:rsid w:val="00580925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BB3"/>
    <w:rsid w:val="0065482E"/>
    <w:rsid w:val="00674790"/>
    <w:rsid w:val="00683307"/>
    <w:rsid w:val="00690327"/>
    <w:rsid w:val="00691BCA"/>
    <w:rsid w:val="006A0E28"/>
    <w:rsid w:val="006A76DA"/>
    <w:rsid w:val="006D06E3"/>
    <w:rsid w:val="006D1F9D"/>
    <w:rsid w:val="006F04E0"/>
    <w:rsid w:val="006F4DD5"/>
    <w:rsid w:val="007457F4"/>
    <w:rsid w:val="007607F1"/>
    <w:rsid w:val="00771723"/>
    <w:rsid w:val="007808C4"/>
    <w:rsid w:val="0078351B"/>
    <w:rsid w:val="00784B17"/>
    <w:rsid w:val="00795928"/>
    <w:rsid w:val="007963C6"/>
    <w:rsid w:val="007B03FE"/>
    <w:rsid w:val="007B536A"/>
    <w:rsid w:val="008475E7"/>
    <w:rsid w:val="00867746"/>
    <w:rsid w:val="00867B4E"/>
    <w:rsid w:val="00871B1B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D38"/>
    <w:rsid w:val="009B0AB3"/>
    <w:rsid w:val="009C2BD2"/>
    <w:rsid w:val="009F22B6"/>
    <w:rsid w:val="009F65F3"/>
    <w:rsid w:val="00A23CA1"/>
    <w:rsid w:val="00A41E5C"/>
    <w:rsid w:val="00A44B8B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64659"/>
    <w:rsid w:val="00B761C2"/>
    <w:rsid w:val="00B800D1"/>
    <w:rsid w:val="00B920E9"/>
    <w:rsid w:val="00BA233F"/>
    <w:rsid w:val="00BA7FC2"/>
    <w:rsid w:val="00BC1B7B"/>
    <w:rsid w:val="00C12FC4"/>
    <w:rsid w:val="00C3027A"/>
    <w:rsid w:val="00C34B96"/>
    <w:rsid w:val="00C3596C"/>
    <w:rsid w:val="00C522B2"/>
    <w:rsid w:val="00C62328"/>
    <w:rsid w:val="00C62F2E"/>
    <w:rsid w:val="00C75D81"/>
    <w:rsid w:val="00C962B0"/>
    <w:rsid w:val="00C9775B"/>
    <w:rsid w:val="00CA0820"/>
    <w:rsid w:val="00CA7CF5"/>
    <w:rsid w:val="00CB0217"/>
    <w:rsid w:val="00CB0440"/>
    <w:rsid w:val="00CD0035"/>
    <w:rsid w:val="00CE107F"/>
    <w:rsid w:val="00CE58BB"/>
    <w:rsid w:val="00CF2254"/>
    <w:rsid w:val="00CF7354"/>
    <w:rsid w:val="00D00CF1"/>
    <w:rsid w:val="00D0181D"/>
    <w:rsid w:val="00D0554C"/>
    <w:rsid w:val="00D200FA"/>
    <w:rsid w:val="00D22438"/>
    <w:rsid w:val="00D477C6"/>
    <w:rsid w:val="00D53D7E"/>
    <w:rsid w:val="00D81DB5"/>
    <w:rsid w:val="00DC0567"/>
    <w:rsid w:val="00DC5B37"/>
    <w:rsid w:val="00DD3ABA"/>
    <w:rsid w:val="00DD5B86"/>
    <w:rsid w:val="00DD7A95"/>
    <w:rsid w:val="00DE2C0A"/>
    <w:rsid w:val="00DF03A9"/>
    <w:rsid w:val="00DF1EEB"/>
    <w:rsid w:val="00DF43F1"/>
    <w:rsid w:val="00E241E8"/>
    <w:rsid w:val="00E377BD"/>
    <w:rsid w:val="00E50585"/>
    <w:rsid w:val="00E53D2D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F1383A"/>
    <w:rsid w:val="00F25F88"/>
    <w:rsid w:val="00F7402B"/>
    <w:rsid w:val="00F84A62"/>
    <w:rsid w:val="00F91191"/>
    <w:rsid w:val="00FB4296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C4B3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185</cp:revision>
  <cp:lastPrinted>2018-07-30T08:00:00Z</cp:lastPrinted>
  <dcterms:created xsi:type="dcterms:W3CDTF">2018-05-30T07:29:00Z</dcterms:created>
  <dcterms:modified xsi:type="dcterms:W3CDTF">2018-09-25T09:33:00Z</dcterms:modified>
</cp:coreProperties>
</file>